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06F7" w:rsidRPr="005C2ED9" w:rsidRDefault="007C06F7" w:rsidP="00E41C2A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5C2ED9">
        <w:rPr>
          <w:rFonts w:ascii="Times New Roman" w:hAnsi="Times New Roman"/>
          <w:b/>
          <w:sz w:val="24"/>
          <w:szCs w:val="24"/>
        </w:rPr>
        <w:t>Obrazac 20.</w:t>
      </w:r>
    </w:p>
    <w:p w:rsidR="007C06F7" w:rsidRPr="005C2ED9" w:rsidRDefault="007C06F7" w:rsidP="00E41C2A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5C2ED9">
        <w:rPr>
          <w:rFonts w:ascii="Times New Roman" w:hAnsi="Times New Roman"/>
          <w:b/>
          <w:sz w:val="24"/>
          <w:szCs w:val="24"/>
        </w:rPr>
        <w:t>IZVJEŠĆE STEČAJNOGA UPRAVITELJA O TIJEKU STEČAJNOGA POSTUPKA I STANJU STEČAJNE MASE</w:t>
      </w:r>
    </w:p>
    <w:p w:rsidR="007C06F7" w:rsidRPr="005C2ED9" w:rsidRDefault="007C06F7" w:rsidP="00E41C2A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7C06F7" w:rsidRPr="005C2ED9" w:rsidRDefault="007C06F7" w:rsidP="00E41C2A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7C06F7" w:rsidRPr="005C2ED9" w:rsidRDefault="007C06F7" w:rsidP="00E41C2A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7C06F7" w:rsidRPr="005C2ED9" w:rsidRDefault="007C06F7" w:rsidP="00E41C2A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7C06F7" w:rsidRPr="005C2ED9" w:rsidRDefault="007C06F7" w:rsidP="00E41C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C2ED9">
        <w:rPr>
          <w:rFonts w:ascii="Times New Roman" w:hAnsi="Times New Roman"/>
          <w:sz w:val="24"/>
          <w:szCs w:val="24"/>
        </w:rPr>
        <w:t>Nadležni trgovački sud:</w:t>
      </w:r>
      <w:r w:rsidRPr="005C2ED9">
        <w:rPr>
          <w:rFonts w:ascii="Times New Roman" w:hAnsi="Times New Roman"/>
          <w:sz w:val="24"/>
          <w:szCs w:val="24"/>
        </w:rPr>
        <w:tab/>
      </w:r>
      <w:r w:rsidRPr="005C2ED9">
        <w:rPr>
          <w:rFonts w:ascii="Times New Roman" w:hAnsi="Times New Roman"/>
          <w:b/>
          <w:sz w:val="24"/>
          <w:szCs w:val="24"/>
          <w:u w:val="single"/>
        </w:rPr>
        <w:t>Trgovački sud u Zagrebu</w:t>
      </w:r>
    </w:p>
    <w:p w:rsidR="007C06F7" w:rsidRPr="005C2ED9" w:rsidRDefault="007C06F7" w:rsidP="00E41C2A">
      <w:pPr>
        <w:spacing w:after="0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5C2ED9">
        <w:rPr>
          <w:rFonts w:ascii="Times New Roman" w:hAnsi="Times New Roman"/>
          <w:sz w:val="24"/>
          <w:szCs w:val="24"/>
        </w:rPr>
        <w:t>Poslovni broj spisa:</w:t>
      </w:r>
      <w:r w:rsidRPr="005C2ED9">
        <w:rPr>
          <w:rFonts w:ascii="Times New Roman" w:hAnsi="Times New Roman"/>
          <w:sz w:val="24"/>
          <w:szCs w:val="24"/>
        </w:rPr>
        <w:tab/>
      </w:r>
      <w:r w:rsidRPr="005C2ED9">
        <w:rPr>
          <w:rFonts w:ascii="Times New Roman" w:hAnsi="Times New Roman"/>
          <w:sz w:val="24"/>
          <w:szCs w:val="24"/>
        </w:rPr>
        <w:tab/>
      </w:r>
      <w:r w:rsidRPr="005C2ED9">
        <w:rPr>
          <w:rFonts w:ascii="Times New Roman" w:hAnsi="Times New Roman"/>
          <w:b/>
          <w:sz w:val="24"/>
          <w:szCs w:val="24"/>
          <w:u w:val="single"/>
        </w:rPr>
        <w:t>7 St-209/12</w:t>
      </w:r>
    </w:p>
    <w:p w:rsidR="007C06F7" w:rsidRPr="005C2ED9" w:rsidRDefault="007C06F7" w:rsidP="00E41C2A">
      <w:pPr>
        <w:spacing w:after="0"/>
        <w:ind w:left="2832" w:hanging="2832"/>
        <w:rPr>
          <w:rFonts w:ascii="Times New Roman" w:hAnsi="Times New Roman"/>
          <w:b/>
          <w:sz w:val="24"/>
          <w:szCs w:val="24"/>
        </w:rPr>
      </w:pPr>
      <w:r w:rsidRPr="005C2ED9">
        <w:rPr>
          <w:rFonts w:ascii="Times New Roman" w:hAnsi="Times New Roman"/>
          <w:sz w:val="24"/>
          <w:szCs w:val="24"/>
        </w:rPr>
        <w:t>Dužnik:</w:t>
      </w:r>
      <w:r w:rsidRPr="005C2ED9">
        <w:rPr>
          <w:rFonts w:ascii="Times New Roman" w:hAnsi="Times New Roman"/>
          <w:sz w:val="24"/>
          <w:szCs w:val="24"/>
        </w:rPr>
        <w:tab/>
      </w:r>
      <w:r w:rsidRPr="005C2ED9">
        <w:rPr>
          <w:rFonts w:ascii="Times New Roman" w:hAnsi="Times New Roman"/>
          <w:b/>
          <w:sz w:val="24"/>
          <w:szCs w:val="24"/>
          <w:u w:val="single"/>
        </w:rPr>
        <w:t>OPIK d.o.o. u stečaju, Vrbovec, Antuna Mihanovića 3, OIB 37031898844</w:t>
      </w:r>
    </w:p>
    <w:p w:rsidR="007C06F7" w:rsidRPr="005C2ED9" w:rsidRDefault="007C06F7" w:rsidP="00E41C2A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7C06F7" w:rsidRPr="005C2ED9" w:rsidRDefault="007C06F7" w:rsidP="00E41C2A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7C06F7" w:rsidRPr="005C2ED9" w:rsidRDefault="007C06F7" w:rsidP="00E41C2A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7C06F7" w:rsidRPr="005C2ED9" w:rsidRDefault="007C06F7" w:rsidP="00E41C2A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7C06F7" w:rsidRPr="005C2ED9" w:rsidRDefault="007C06F7" w:rsidP="00E41C2A">
      <w:pPr>
        <w:spacing w:after="0"/>
        <w:ind w:left="705" w:hanging="705"/>
        <w:rPr>
          <w:rFonts w:ascii="Times New Roman" w:hAnsi="Times New Roman"/>
          <w:sz w:val="24"/>
          <w:szCs w:val="24"/>
        </w:rPr>
      </w:pPr>
      <w:r w:rsidRPr="005C2ED9">
        <w:rPr>
          <w:rFonts w:ascii="Times New Roman" w:hAnsi="Times New Roman"/>
          <w:sz w:val="24"/>
          <w:szCs w:val="24"/>
        </w:rPr>
        <w:t>I.</w:t>
      </w:r>
      <w:r w:rsidRPr="005C2ED9">
        <w:rPr>
          <w:rFonts w:ascii="Times New Roman" w:hAnsi="Times New Roman"/>
          <w:sz w:val="24"/>
          <w:szCs w:val="24"/>
        </w:rPr>
        <w:tab/>
        <w:t xml:space="preserve">TIJEK STEČAJNOGA POSTUPKA </w:t>
      </w:r>
    </w:p>
    <w:p w:rsidR="007C06F7" w:rsidRPr="005C2ED9" w:rsidRDefault="007C06F7" w:rsidP="00E41C2A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7C06F7" w:rsidRPr="005C2ED9" w:rsidRDefault="007C06F7" w:rsidP="00E41C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C2ED9">
        <w:rPr>
          <w:rFonts w:ascii="Times New Roman" w:hAnsi="Times New Roman"/>
          <w:sz w:val="24"/>
          <w:szCs w:val="24"/>
        </w:rPr>
        <w:t>Sukladno odredbama čl. 89 st. 2 Stečajnog zakona, stečajni upravitelj izvješćuje o tijeku stečajnog postupka nad dužnikom OPIK d.o.o. u stečaju, Vrbovec, Antuna Mihanovića 3, OIB 37031898844.</w:t>
      </w:r>
    </w:p>
    <w:p w:rsidR="007C06F7" w:rsidRPr="005C2ED9" w:rsidRDefault="007C06F7" w:rsidP="00E41C2A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7C06F7" w:rsidRPr="005C2ED9" w:rsidRDefault="007C06F7" w:rsidP="00E41C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C2ED9">
        <w:rPr>
          <w:rFonts w:ascii="Times New Roman" w:hAnsi="Times New Roman"/>
          <w:sz w:val="24"/>
          <w:szCs w:val="24"/>
        </w:rPr>
        <w:t>U nastavku stečajni upravitelj daje pregled stanja ovršnih i parničnih postupaka:</w:t>
      </w:r>
    </w:p>
    <w:p w:rsidR="007C06F7" w:rsidRPr="005C2ED9" w:rsidRDefault="007C06F7" w:rsidP="00E41C2A">
      <w:pPr>
        <w:spacing w:after="0"/>
        <w:jc w:val="both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9288" w:type="dxa"/>
        <w:tblLook w:val="01E0" w:firstRow="1" w:lastRow="1" w:firstColumn="1" w:lastColumn="1" w:noHBand="0" w:noVBand="0"/>
      </w:tblPr>
      <w:tblGrid>
        <w:gridCol w:w="552"/>
        <w:gridCol w:w="8736"/>
      </w:tblGrid>
      <w:tr w:rsidR="007C06F7" w:rsidRPr="005C2ED9" w:rsidTr="00377D90">
        <w:tc>
          <w:tcPr>
            <w:tcW w:w="552" w:type="dxa"/>
          </w:tcPr>
          <w:p w:rsidR="007C06F7" w:rsidRPr="005C2ED9" w:rsidRDefault="007C06F7" w:rsidP="00E41C2A">
            <w:pPr>
              <w:numPr>
                <w:ilvl w:val="0"/>
                <w:numId w:val="9"/>
              </w:numPr>
              <w:tabs>
                <w:tab w:val="num" w:pos="180"/>
              </w:tabs>
              <w:spacing w:after="0"/>
              <w:ind w:left="180" w:hanging="1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36" w:type="dxa"/>
          </w:tcPr>
          <w:p w:rsidR="007C06F7" w:rsidRPr="005C2ED9" w:rsidRDefault="007C06F7" w:rsidP="00E41C2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2ED9">
              <w:rPr>
                <w:rFonts w:ascii="Times New Roman" w:hAnsi="Times New Roman"/>
                <w:sz w:val="24"/>
                <w:szCs w:val="24"/>
              </w:rPr>
              <w:t>Ovrhovoditelj: OPIK d.o.o. u stečaju</w:t>
            </w:r>
          </w:p>
          <w:p w:rsidR="007C06F7" w:rsidRPr="005C2ED9" w:rsidRDefault="007C06F7" w:rsidP="00E41C2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2ED9">
              <w:rPr>
                <w:rFonts w:ascii="Times New Roman" w:hAnsi="Times New Roman"/>
                <w:sz w:val="24"/>
                <w:szCs w:val="24"/>
              </w:rPr>
              <w:t xml:space="preserve">Ovršenik: ARBO-ING d.o.o. Vrbovec </w:t>
            </w:r>
          </w:p>
          <w:p w:rsidR="007C06F7" w:rsidRPr="005C2ED9" w:rsidRDefault="007C06F7" w:rsidP="00E41C2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2ED9">
              <w:rPr>
                <w:rFonts w:ascii="Times New Roman" w:hAnsi="Times New Roman"/>
                <w:sz w:val="24"/>
                <w:szCs w:val="24"/>
              </w:rPr>
              <w:t>v.p.s.: 4.794,00 kn</w:t>
            </w:r>
          </w:p>
          <w:p w:rsidR="007C06F7" w:rsidRPr="005C2ED9" w:rsidRDefault="007C06F7" w:rsidP="00E41C2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2ED9">
              <w:rPr>
                <w:rFonts w:ascii="Times New Roman" w:hAnsi="Times New Roman"/>
                <w:sz w:val="24"/>
                <w:szCs w:val="24"/>
              </w:rPr>
              <w:t xml:space="preserve">Rješenje o ovrsi br.Ovrv-549/12. od JB Radojke Galić pravomoćno i ovršno, te dana </w:t>
            </w:r>
          </w:p>
          <w:p w:rsidR="007C06F7" w:rsidRPr="005C2ED9" w:rsidRDefault="007C06F7" w:rsidP="00E41C2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2ED9">
              <w:rPr>
                <w:rFonts w:ascii="Times New Roman" w:hAnsi="Times New Roman"/>
                <w:sz w:val="24"/>
                <w:szCs w:val="24"/>
              </w:rPr>
              <w:t>10.12.2012.g. dostavljeno FINI na provedbu.</w:t>
            </w:r>
          </w:p>
        </w:tc>
      </w:tr>
      <w:tr w:rsidR="007C06F7" w:rsidRPr="005C2ED9" w:rsidTr="00377D90">
        <w:tc>
          <w:tcPr>
            <w:tcW w:w="552" w:type="dxa"/>
          </w:tcPr>
          <w:p w:rsidR="007C06F7" w:rsidRPr="005C2ED9" w:rsidRDefault="007C06F7" w:rsidP="00E41C2A">
            <w:pPr>
              <w:numPr>
                <w:ilvl w:val="0"/>
                <w:numId w:val="9"/>
              </w:numPr>
              <w:tabs>
                <w:tab w:val="num" w:pos="180"/>
              </w:tabs>
              <w:spacing w:after="0"/>
              <w:ind w:left="180" w:hanging="1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36" w:type="dxa"/>
          </w:tcPr>
          <w:p w:rsidR="007C06F7" w:rsidRPr="005C2ED9" w:rsidRDefault="007C06F7" w:rsidP="00E41C2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2ED9">
              <w:rPr>
                <w:rFonts w:ascii="Times New Roman" w:hAnsi="Times New Roman"/>
                <w:sz w:val="24"/>
                <w:szCs w:val="24"/>
              </w:rPr>
              <w:t>Ovrhovoditelj: OPIK  d.o.o. u stečaju</w:t>
            </w:r>
          </w:p>
          <w:p w:rsidR="007C06F7" w:rsidRPr="005C2ED9" w:rsidRDefault="007C06F7" w:rsidP="00E41C2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2ED9">
              <w:rPr>
                <w:rFonts w:ascii="Times New Roman" w:hAnsi="Times New Roman"/>
                <w:sz w:val="24"/>
                <w:szCs w:val="24"/>
              </w:rPr>
              <w:t>Ovršenik: ARMEX  d.o.o. Zagreb</w:t>
            </w:r>
          </w:p>
          <w:p w:rsidR="007C06F7" w:rsidRPr="005C2ED9" w:rsidRDefault="007C06F7" w:rsidP="00E41C2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2ED9">
              <w:rPr>
                <w:rFonts w:ascii="Times New Roman" w:hAnsi="Times New Roman"/>
                <w:sz w:val="24"/>
                <w:szCs w:val="24"/>
              </w:rPr>
              <w:t>v.p.s.: 34.358,59 kn</w:t>
            </w:r>
          </w:p>
          <w:p w:rsidR="007C06F7" w:rsidRPr="005C2ED9" w:rsidRDefault="007C06F7" w:rsidP="00E41C2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2ED9">
              <w:rPr>
                <w:rFonts w:ascii="Times New Roman" w:hAnsi="Times New Roman"/>
                <w:sz w:val="24"/>
                <w:szCs w:val="24"/>
              </w:rPr>
              <w:t xml:space="preserve">Rješenje o ovrsi br.Ovrv-551/12. od JB Radojke Galić pravomoćno i ovršno, te dana </w:t>
            </w:r>
          </w:p>
          <w:p w:rsidR="007C06F7" w:rsidRPr="005C2ED9" w:rsidRDefault="007C06F7" w:rsidP="00E41C2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2ED9">
              <w:rPr>
                <w:rFonts w:ascii="Times New Roman" w:hAnsi="Times New Roman"/>
                <w:sz w:val="24"/>
                <w:szCs w:val="24"/>
              </w:rPr>
              <w:t>26.10.2012.g. dostavljeno FINI na provedbu.</w:t>
            </w:r>
          </w:p>
        </w:tc>
      </w:tr>
      <w:tr w:rsidR="007C06F7" w:rsidRPr="005C2ED9" w:rsidTr="00377D90">
        <w:tc>
          <w:tcPr>
            <w:tcW w:w="552" w:type="dxa"/>
          </w:tcPr>
          <w:p w:rsidR="007C06F7" w:rsidRPr="005C2ED9" w:rsidRDefault="007C06F7" w:rsidP="00E41C2A">
            <w:pPr>
              <w:numPr>
                <w:ilvl w:val="0"/>
                <w:numId w:val="9"/>
              </w:numPr>
              <w:tabs>
                <w:tab w:val="num" w:pos="180"/>
              </w:tabs>
              <w:spacing w:after="0"/>
              <w:ind w:left="180" w:hanging="1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36" w:type="dxa"/>
          </w:tcPr>
          <w:p w:rsidR="007C06F7" w:rsidRPr="005C2ED9" w:rsidRDefault="007C06F7" w:rsidP="00E41C2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2ED9">
              <w:rPr>
                <w:rFonts w:ascii="Times New Roman" w:hAnsi="Times New Roman"/>
                <w:sz w:val="24"/>
                <w:szCs w:val="24"/>
              </w:rPr>
              <w:t>Ovrhovoditelj: OPIK  d.o.o. u stečaju</w:t>
            </w:r>
          </w:p>
          <w:p w:rsidR="007C06F7" w:rsidRPr="005C2ED9" w:rsidRDefault="007C06F7" w:rsidP="00E41C2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2ED9">
              <w:rPr>
                <w:rFonts w:ascii="Times New Roman" w:hAnsi="Times New Roman"/>
                <w:sz w:val="24"/>
                <w:szCs w:val="24"/>
              </w:rPr>
              <w:t>Ovršenik: BRANKO ĆUK  vl. obrta građ.mehan. Krašić</w:t>
            </w:r>
          </w:p>
          <w:p w:rsidR="007C06F7" w:rsidRPr="005C2ED9" w:rsidRDefault="007C06F7" w:rsidP="00E41C2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2ED9">
              <w:rPr>
                <w:rFonts w:ascii="Times New Roman" w:hAnsi="Times New Roman"/>
                <w:sz w:val="24"/>
                <w:szCs w:val="24"/>
              </w:rPr>
              <w:t>v.p.s.: 1.476,00 kn</w:t>
            </w:r>
          </w:p>
          <w:p w:rsidR="007C06F7" w:rsidRPr="005C2ED9" w:rsidRDefault="007C06F7" w:rsidP="00E41C2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2ED9">
              <w:rPr>
                <w:rFonts w:ascii="Times New Roman" w:hAnsi="Times New Roman"/>
                <w:sz w:val="24"/>
                <w:szCs w:val="24"/>
              </w:rPr>
              <w:t xml:space="preserve">Rješenje o ovrsi br.Ovrv-568/12. od JB Radojke Galić pravomoćno i ovršno, te dana </w:t>
            </w:r>
          </w:p>
          <w:p w:rsidR="007C06F7" w:rsidRPr="005C2ED9" w:rsidRDefault="007C06F7" w:rsidP="00E41C2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2ED9">
              <w:rPr>
                <w:rFonts w:ascii="Times New Roman" w:hAnsi="Times New Roman"/>
                <w:sz w:val="24"/>
                <w:szCs w:val="24"/>
              </w:rPr>
              <w:t>12.11.2012.g. dostavljeno FINI na provedbu.</w:t>
            </w:r>
          </w:p>
        </w:tc>
      </w:tr>
      <w:tr w:rsidR="007C06F7" w:rsidRPr="005C2ED9" w:rsidTr="00377D90">
        <w:tc>
          <w:tcPr>
            <w:tcW w:w="552" w:type="dxa"/>
          </w:tcPr>
          <w:p w:rsidR="007C06F7" w:rsidRPr="005C2ED9" w:rsidRDefault="007C06F7" w:rsidP="00E41C2A">
            <w:pPr>
              <w:numPr>
                <w:ilvl w:val="0"/>
                <w:numId w:val="9"/>
              </w:numPr>
              <w:tabs>
                <w:tab w:val="num" w:pos="180"/>
              </w:tabs>
              <w:spacing w:after="0"/>
              <w:ind w:left="180" w:hanging="1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36" w:type="dxa"/>
          </w:tcPr>
          <w:p w:rsidR="007C06F7" w:rsidRPr="005C2ED9" w:rsidRDefault="007C06F7" w:rsidP="00E41C2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2ED9">
              <w:rPr>
                <w:rFonts w:ascii="Times New Roman" w:hAnsi="Times New Roman"/>
                <w:sz w:val="24"/>
                <w:szCs w:val="24"/>
              </w:rPr>
              <w:t>Ovrhovoditelj: OPIK  d.o.o., u stečaju</w:t>
            </w:r>
          </w:p>
          <w:p w:rsidR="007C06F7" w:rsidRPr="005C2ED9" w:rsidRDefault="007C06F7" w:rsidP="00E41C2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2ED9">
              <w:rPr>
                <w:rFonts w:ascii="Times New Roman" w:hAnsi="Times New Roman"/>
                <w:sz w:val="24"/>
                <w:szCs w:val="24"/>
              </w:rPr>
              <w:t>Ovršenik: DR BETRON  d.o.o.  Zagreb</w:t>
            </w:r>
          </w:p>
          <w:p w:rsidR="007C06F7" w:rsidRPr="005C2ED9" w:rsidRDefault="007C06F7" w:rsidP="00E41C2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2ED9">
              <w:rPr>
                <w:rFonts w:ascii="Times New Roman" w:hAnsi="Times New Roman"/>
                <w:sz w:val="24"/>
                <w:szCs w:val="24"/>
              </w:rPr>
              <w:t>v.p.s.: 6.564,94 kn</w:t>
            </w:r>
          </w:p>
          <w:p w:rsidR="007C06F7" w:rsidRPr="005C2ED9" w:rsidRDefault="007C06F7" w:rsidP="00E41C2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2ED9">
              <w:rPr>
                <w:rFonts w:ascii="Times New Roman" w:hAnsi="Times New Roman"/>
                <w:sz w:val="24"/>
                <w:szCs w:val="24"/>
              </w:rPr>
              <w:t xml:space="preserve">Rješenje o ovrsi br.Ovrv-565/12. od JB Radojke Galić pravomoćno i ovršno, te dana </w:t>
            </w:r>
          </w:p>
          <w:p w:rsidR="007C06F7" w:rsidRPr="005C2ED9" w:rsidRDefault="007C06F7" w:rsidP="00E41C2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2ED9">
              <w:rPr>
                <w:rFonts w:ascii="Times New Roman" w:hAnsi="Times New Roman"/>
                <w:sz w:val="24"/>
                <w:szCs w:val="24"/>
              </w:rPr>
              <w:t>26.10.2012.g. dostavljeno FINI na provedbu.</w:t>
            </w:r>
          </w:p>
        </w:tc>
      </w:tr>
      <w:tr w:rsidR="007C06F7" w:rsidRPr="005C2ED9" w:rsidTr="00377D90">
        <w:tc>
          <w:tcPr>
            <w:tcW w:w="552" w:type="dxa"/>
          </w:tcPr>
          <w:p w:rsidR="007C06F7" w:rsidRPr="005C2ED9" w:rsidRDefault="007C06F7" w:rsidP="00E41C2A">
            <w:pPr>
              <w:numPr>
                <w:ilvl w:val="0"/>
                <w:numId w:val="9"/>
              </w:numPr>
              <w:tabs>
                <w:tab w:val="num" w:pos="180"/>
              </w:tabs>
              <w:spacing w:after="0"/>
              <w:ind w:left="180" w:hanging="18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8736" w:type="dxa"/>
          </w:tcPr>
          <w:p w:rsidR="007C06F7" w:rsidRPr="005C2ED9" w:rsidRDefault="007C06F7" w:rsidP="00E41C2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2ED9">
              <w:rPr>
                <w:rFonts w:ascii="Times New Roman" w:hAnsi="Times New Roman"/>
                <w:sz w:val="24"/>
                <w:szCs w:val="24"/>
              </w:rPr>
              <w:t>Općinski sud u Splitu, Povrv-281/13</w:t>
            </w:r>
          </w:p>
          <w:p w:rsidR="007C06F7" w:rsidRPr="005C2ED9" w:rsidRDefault="007C06F7" w:rsidP="00E41C2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2ED9">
              <w:rPr>
                <w:rFonts w:ascii="Times New Roman" w:hAnsi="Times New Roman"/>
                <w:sz w:val="24"/>
                <w:szCs w:val="24"/>
              </w:rPr>
              <w:t>Tužitelj: OPIK d.o.o. u stečaju</w:t>
            </w:r>
          </w:p>
          <w:p w:rsidR="007C06F7" w:rsidRPr="005C2ED9" w:rsidRDefault="007C06F7" w:rsidP="00E41C2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2ED9">
              <w:rPr>
                <w:rFonts w:ascii="Times New Roman" w:hAnsi="Times New Roman"/>
                <w:sz w:val="24"/>
                <w:szCs w:val="24"/>
              </w:rPr>
              <w:t>Tuženik: KONSTRUKTOR-INŽENJERING d.d. Split</w:t>
            </w:r>
          </w:p>
          <w:p w:rsidR="007C06F7" w:rsidRPr="005C2ED9" w:rsidRDefault="007C06F7" w:rsidP="00E41C2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2ED9">
              <w:rPr>
                <w:rFonts w:ascii="Times New Roman" w:hAnsi="Times New Roman"/>
                <w:sz w:val="24"/>
                <w:szCs w:val="24"/>
              </w:rPr>
              <w:t>v.p.s.: 1.629.376,67 kn</w:t>
            </w:r>
          </w:p>
          <w:p w:rsidR="007C06F7" w:rsidRPr="005C2ED9" w:rsidRDefault="007C06F7" w:rsidP="00E41C2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2ED9">
              <w:rPr>
                <w:rFonts w:ascii="Times New Roman" w:hAnsi="Times New Roman"/>
                <w:sz w:val="24"/>
                <w:szCs w:val="24"/>
              </w:rPr>
              <w:t>Dana 30.10.2013.g. utvrđen je prekid parnično postupka radi otvaranja postupka predstečajne nagodbe nad tuženikom.</w:t>
            </w:r>
          </w:p>
          <w:p w:rsidR="007C06F7" w:rsidRPr="005C2ED9" w:rsidRDefault="007C06F7" w:rsidP="00E41C2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2ED9">
              <w:rPr>
                <w:rFonts w:ascii="Times New Roman" w:hAnsi="Times New Roman"/>
                <w:sz w:val="24"/>
                <w:szCs w:val="24"/>
              </w:rPr>
              <w:t>Predstečajna nagodba je zaključena dana 14. prosinca 2015.godine te se očekuje početak otplate sukladno planu financijskog restrukturiranja.</w:t>
            </w:r>
          </w:p>
        </w:tc>
      </w:tr>
      <w:tr w:rsidR="007C06F7" w:rsidRPr="005C2ED9" w:rsidTr="00377D90">
        <w:tc>
          <w:tcPr>
            <w:tcW w:w="552" w:type="dxa"/>
          </w:tcPr>
          <w:p w:rsidR="007C06F7" w:rsidRPr="005C2ED9" w:rsidRDefault="007C06F7" w:rsidP="00E41C2A">
            <w:pPr>
              <w:numPr>
                <w:ilvl w:val="0"/>
                <w:numId w:val="9"/>
              </w:numPr>
              <w:tabs>
                <w:tab w:val="num" w:pos="180"/>
              </w:tabs>
              <w:spacing w:after="0"/>
              <w:ind w:left="180" w:hanging="1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36" w:type="dxa"/>
          </w:tcPr>
          <w:p w:rsidR="007C06F7" w:rsidRPr="005C2ED9" w:rsidRDefault="007C06F7" w:rsidP="00E41C2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2ED9">
              <w:rPr>
                <w:rFonts w:ascii="Times New Roman" w:hAnsi="Times New Roman"/>
                <w:sz w:val="24"/>
                <w:szCs w:val="24"/>
              </w:rPr>
              <w:t>Trgovački sud u Varaždinu, Povrv-433/15.</w:t>
            </w:r>
          </w:p>
          <w:p w:rsidR="007C06F7" w:rsidRPr="005C2ED9" w:rsidRDefault="007C06F7" w:rsidP="00E41C2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2ED9">
              <w:rPr>
                <w:rFonts w:ascii="Times New Roman" w:hAnsi="Times New Roman"/>
                <w:sz w:val="24"/>
                <w:szCs w:val="24"/>
              </w:rPr>
              <w:t>Tužitelj: OPIK   d.o.o. u stečaju</w:t>
            </w:r>
          </w:p>
          <w:p w:rsidR="007C06F7" w:rsidRPr="005C2ED9" w:rsidRDefault="007C06F7" w:rsidP="00E41C2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2ED9">
              <w:rPr>
                <w:rFonts w:ascii="Times New Roman" w:hAnsi="Times New Roman"/>
                <w:sz w:val="24"/>
                <w:szCs w:val="24"/>
              </w:rPr>
              <w:t xml:space="preserve">Tuženik: MEĐIMURJE GRADITELJSTVO d.o.o. Čakovec </w:t>
            </w:r>
          </w:p>
          <w:p w:rsidR="007C06F7" w:rsidRPr="005C2ED9" w:rsidRDefault="007C06F7" w:rsidP="00E41C2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2ED9">
              <w:rPr>
                <w:rFonts w:ascii="Times New Roman" w:hAnsi="Times New Roman"/>
                <w:sz w:val="24"/>
                <w:szCs w:val="24"/>
              </w:rPr>
              <w:t>v.p.s.: 78.768,05 kn</w:t>
            </w:r>
          </w:p>
          <w:p w:rsidR="007C06F7" w:rsidRPr="005C2ED9" w:rsidRDefault="007C06F7" w:rsidP="00E41C2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2ED9">
              <w:rPr>
                <w:rFonts w:ascii="Times New Roman" w:hAnsi="Times New Roman"/>
                <w:sz w:val="24"/>
                <w:szCs w:val="24"/>
              </w:rPr>
              <w:t>Dana 02.10.2015.g. utvrđen je prekid parnično postupka radi otvaranja postupka predstečajne nagodbe nad tuženikom. U tijeku je sklapanje predstečajne nagodbe pred nadležnim Trgovačkim sudom.</w:t>
            </w:r>
          </w:p>
        </w:tc>
      </w:tr>
      <w:tr w:rsidR="007C06F7" w:rsidRPr="005C2ED9" w:rsidTr="00377D90">
        <w:tc>
          <w:tcPr>
            <w:tcW w:w="552" w:type="dxa"/>
          </w:tcPr>
          <w:p w:rsidR="007C06F7" w:rsidRPr="005C2ED9" w:rsidRDefault="007C06F7" w:rsidP="00E41C2A">
            <w:pPr>
              <w:numPr>
                <w:ilvl w:val="0"/>
                <w:numId w:val="9"/>
              </w:numPr>
              <w:tabs>
                <w:tab w:val="num" w:pos="180"/>
              </w:tabs>
              <w:spacing w:after="0"/>
              <w:ind w:left="180" w:hanging="1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36" w:type="dxa"/>
          </w:tcPr>
          <w:p w:rsidR="007C06F7" w:rsidRPr="005C2ED9" w:rsidRDefault="007C06F7" w:rsidP="00E41C2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2ED9">
              <w:rPr>
                <w:rFonts w:ascii="Times New Roman" w:hAnsi="Times New Roman"/>
                <w:sz w:val="24"/>
                <w:szCs w:val="24"/>
              </w:rPr>
              <w:t>Ovrhovoditelj: OPIK d.o.o. u stečaju</w:t>
            </w:r>
          </w:p>
          <w:p w:rsidR="007C06F7" w:rsidRPr="005C2ED9" w:rsidRDefault="007C06F7" w:rsidP="00E41C2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2ED9">
              <w:rPr>
                <w:rFonts w:ascii="Times New Roman" w:hAnsi="Times New Roman"/>
                <w:sz w:val="24"/>
                <w:szCs w:val="24"/>
              </w:rPr>
              <w:t>Ovršenik: PRODUKT d.o.o.,  Zagreb</w:t>
            </w:r>
          </w:p>
          <w:p w:rsidR="007C06F7" w:rsidRPr="005C2ED9" w:rsidRDefault="007C06F7" w:rsidP="00E41C2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2ED9">
              <w:rPr>
                <w:rFonts w:ascii="Times New Roman" w:hAnsi="Times New Roman"/>
                <w:sz w:val="24"/>
                <w:szCs w:val="24"/>
              </w:rPr>
              <w:t>v.p.s.: 2.054,23 kn</w:t>
            </w:r>
          </w:p>
          <w:p w:rsidR="007C06F7" w:rsidRPr="005C2ED9" w:rsidRDefault="007C06F7" w:rsidP="00E41C2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2ED9">
              <w:rPr>
                <w:rFonts w:ascii="Times New Roman" w:hAnsi="Times New Roman"/>
                <w:sz w:val="24"/>
                <w:szCs w:val="24"/>
              </w:rPr>
              <w:t xml:space="preserve">Nad </w:t>
            </w:r>
            <w:r>
              <w:rPr>
                <w:rFonts w:ascii="Times New Roman" w:hAnsi="Times New Roman"/>
                <w:sz w:val="24"/>
                <w:szCs w:val="24"/>
              </w:rPr>
              <w:t>ovršenikom</w:t>
            </w:r>
            <w:r w:rsidRPr="005C2ED9">
              <w:rPr>
                <w:rFonts w:ascii="Times New Roman" w:hAnsi="Times New Roman"/>
                <w:sz w:val="24"/>
                <w:szCs w:val="24"/>
              </w:rPr>
              <w:t xml:space="preserve"> je dana 02.08.2013.g. otvoren postupak predstečajne nagodbe te je u tijeku podmirenje utvrđenih tražbina.</w:t>
            </w:r>
          </w:p>
        </w:tc>
      </w:tr>
      <w:tr w:rsidR="007C06F7" w:rsidRPr="005C2ED9" w:rsidTr="00377D90">
        <w:tc>
          <w:tcPr>
            <w:tcW w:w="552" w:type="dxa"/>
          </w:tcPr>
          <w:p w:rsidR="007C06F7" w:rsidRPr="005C2ED9" w:rsidRDefault="007C06F7" w:rsidP="00E41C2A">
            <w:pPr>
              <w:numPr>
                <w:ilvl w:val="0"/>
                <w:numId w:val="9"/>
              </w:numPr>
              <w:tabs>
                <w:tab w:val="num" w:pos="180"/>
              </w:tabs>
              <w:spacing w:after="0"/>
              <w:ind w:left="180" w:hanging="1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36" w:type="dxa"/>
          </w:tcPr>
          <w:p w:rsidR="007C06F7" w:rsidRPr="005C2ED9" w:rsidRDefault="007C06F7" w:rsidP="00E41C2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2ED9">
              <w:rPr>
                <w:rFonts w:ascii="Times New Roman" w:hAnsi="Times New Roman"/>
                <w:sz w:val="24"/>
                <w:szCs w:val="24"/>
              </w:rPr>
              <w:t>Trgovački sud u Zagrebu, Povrv-7510/2012</w:t>
            </w:r>
          </w:p>
          <w:p w:rsidR="007C06F7" w:rsidRPr="005C2ED9" w:rsidRDefault="007C06F7" w:rsidP="00E41C2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2ED9">
              <w:rPr>
                <w:rFonts w:ascii="Times New Roman" w:hAnsi="Times New Roman"/>
                <w:sz w:val="24"/>
                <w:szCs w:val="24"/>
              </w:rPr>
              <w:t>Tužitelj: OPIK d.o.o. u stečaju</w:t>
            </w:r>
          </w:p>
          <w:p w:rsidR="007C06F7" w:rsidRPr="005C2ED9" w:rsidRDefault="007C06F7" w:rsidP="00E41C2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2ED9">
              <w:rPr>
                <w:rFonts w:ascii="Times New Roman" w:hAnsi="Times New Roman"/>
                <w:sz w:val="24"/>
                <w:szCs w:val="24"/>
              </w:rPr>
              <w:t>Tuženik: STIPIĆ GRUPA d.o.o., Lučko</w:t>
            </w:r>
          </w:p>
          <w:p w:rsidR="007C06F7" w:rsidRPr="005C2ED9" w:rsidRDefault="007C06F7" w:rsidP="00E41C2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2ED9">
              <w:rPr>
                <w:rFonts w:ascii="Times New Roman" w:hAnsi="Times New Roman"/>
                <w:sz w:val="24"/>
                <w:szCs w:val="24"/>
              </w:rPr>
              <w:t>v.p.s.: 834.319,40 kn</w:t>
            </w:r>
          </w:p>
          <w:p w:rsidR="007C06F7" w:rsidRPr="005C2ED9" w:rsidRDefault="007C06F7" w:rsidP="00E41C2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2ED9">
              <w:rPr>
                <w:rFonts w:ascii="Times New Roman" w:hAnsi="Times New Roman"/>
                <w:sz w:val="24"/>
                <w:szCs w:val="24"/>
              </w:rPr>
              <w:t xml:space="preserve">Dana 20. travnja 2015.godine sklopljena je predstečajna nagodba pred Trgovačkim sudom u Zagrebu pod posl.br, Stpn-314/2014 kojom je utvrđen način podmirivanja vjerovnika,a koja je postala pravomoćna s danom 12.05.2015.g. </w:t>
            </w:r>
          </w:p>
          <w:p w:rsidR="007C06F7" w:rsidRPr="005C2ED9" w:rsidRDefault="007C06F7" w:rsidP="00E41C2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2ED9">
              <w:rPr>
                <w:rFonts w:ascii="Times New Roman" w:hAnsi="Times New Roman"/>
                <w:sz w:val="24"/>
                <w:szCs w:val="24"/>
              </w:rPr>
              <w:t>Dužnik bi do 30. lipnja 2016. godine trebao podmiriti prvu ratu društvu Opik d.o.o. u stečaju</w:t>
            </w:r>
          </w:p>
        </w:tc>
      </w:tr>
      <w:tr w:rsidR="007C06F7" w:rsidRPr="005C2ED9" w:rsidTr="00377D90">
        <w:tc>
          <w:tcPr>
            <w:tcW w:w="552" w:type="dxa"/>
          </w:tcPr>
          <w:p w:rsidR="007C06F7" w:rsidRPr="005C2ED9" w:rsidRDefault="007C06F7" w:rsidP="00E41C2A">
            <w:pPr>
              <w:numPr>
                <w:ilvl w:val="0"/>
                <w:numId w:val="9"/>
              </w:numPr>
              <w:tabs>
                <w:tab w:val="num" w:pos="180"/>
              </w:tabs>
              <w:spacing w:after="0"/>
              <w:ind w:left="180" w:hanging="1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36" w:type="dxa"/>
          </w:tcPr>
          <w:p w:rsidR="007C06F7" w:rsidRPr="005C2ED9" w:rsidRDefault="007C06F7" w:rsidP="00E41C2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2ED9">
              <w:rPr>
                <w:rFonts w:ascii="Times New Roman" w:hAnsi="Times New Roman"/>
                <w:sz w:val="24"/>
                <w:szCs w:val="24"/>
              </w:rPr>
              <w:t>Ovrhovoditelj: OPIK d.o.o. u stečaju</w:t>
            </w:r>
          </w:p>
          <w:p w:rsidR="007C06F7" w:rsidRPr="005C2ED9" w:rsidRDefault="007C06F7" w:rsidP="00E41C2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2ED9">
              <w:rPr>
                <w:rFonts w:ascii="Times New Roman" w:hAnsi="Times New Roman"/>
                <w:sz w:val="24"/>
                <w:szCs w:val="24"/>
              </w:rPr>
              <w:t>Ovršenik: TOMIĆ MILOŠ , Nova Kapela</w:t>
            </w:r>
          </w:p>
          <w:p w:rsidR="007C06F7" w:rsidRPr="005C2ED9" w:rsidRDefault="007C06F7" w:rsidP="00E41C2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2ED9">
              <w:rPr>
                <w:rFonts w:ascii="Times New Roman" w:hAnsi="Times New Roman"/>
                <w:sz w:val="24"/>
                <w:szCs w:val="24"/>
              </w:rPr>
              <w:t>v.p.s.: 38.016,79 kn</w:t>
            </w:r>
          </w:p>
          <w:p w:rsidR="007C06F7" w:rsidRPr="005C2ED9" w:rsidRDefault="007C06F7" w:rsidP="00E41C2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2ED9">
              <w:rPr>
                <w:rFonts w:ascii="Times New Roman" w:hAnsi="Times New Roman"/>
                <w:sz w:val="24"/>
                <w:szCs w:val="24"/>
              </w:rPr>
              <w:t xml:space="preserve">Rješenje o ovrsi br.Ovrv-574/12. od JB Radojke Galić pravomoćno i ovršno, te dana </w:t>
            </w:r>
          </w:p>
          <w:p w:rsidR="007C06F7" w:rsidRPr="005C2ED9" w:rsidRDefault="007C06F7" w:rsidP="00E41C2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2ED9">
              <w:rPr>
                <w:rFonts w:ascii="Times New Roman" w:hAnsi="Times New Roman"/>
                <w:sz w:val="24"/>
                <w:szCs w:val="24"/>
              </w:rPr>
              <w:t>12.11.2012.g. dostavljeno FINI na provedbu.</w:t>
            </w:r>
          </w:p>
          <w:p w:rsidR="007C06F7" w:rsidRPr="005C2ED9" w:rsidRDefault="007C06F7" w:rsidP="00E41C2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2ED9">
              <w:rPr>
                <w:rFonts w:ascii="Times New Roman" w:hAnsi="Times New Roman"/>
                <w:sz w:val="24"/>
                <w:szCs w:val="24"/>
              </w:rPr>
              <w:t>Naplaćen iznos od 16.438,70 kn.</w:t>
            </w:r>
          </w:p>
        </w:tc>
      </w:tr>
      <w:tr w:rsidR="007C06F7" w:rsidRPr="005C2ED9" w:rsidTr="00377D90">
        <w:tc>
          <w:tcPr>
            <w:tcW w:w="552" w:type="dxa"/>
          </w:tcPr>
          <w:p w:rsidR="007C06F7" w:rsidRPr="005C2ED9" w:rsidRDefault="007C06F7" w:rsidP="00E41C2A">
            <w:pPr>
              <w:numPr>
                <w:ilvl w:val="0"/>
                <w:numId w:val="9"/>
              </w:numPr>
              <w:tabs>
                <w:tab w:val="num" w:pos="180"/>
              </w:tabs>
              <w:spacing w:after="0"/>
              <w:ind w:left="180" w:hanging="1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36" w:type="dxa"/>
          </w:tcPr>
          <w:p w:rsidR="007C06F7" w:rsidRPr="005C2ED9" w:rsidRDefault="007C06F7" w:rsidP="00E41C2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2ED9">
              <w:rPr>
                <w:rFonts w:ascii="Times New Roman" w:hAnsi="Times New Roman"/>
                <w:sz w:val="24"/>
                <w:szCs w:val="24"/>
              </w:rPr>
              <w:t>Trgovački sud u Zagrebu, P-174/2013.</w:t>
            </w:r>
          </w:p>
          <w:p w:rsidR="007C06F7" w:rsidRPr="005C2ED9" w:rsidRDefault="007C06F7" w:rsidP="00E41C2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2ED9">
              <w:rPr>
                <w:rFonts w:ascii="Times New Roman" w:hAnsi="Times New Roman"/>
                <w:sz w:val="24"/>
                <w:szCs w:val="24"/>
              </w:rPr>
              <w:t>Tužitelj: OPIK  d.o.o. u stečaju</w:t>
            </w:r>
          </w:p>
          <w:p w:rsidR="007C06F7" w:rsidRPr="005C2ED9" w:rsidRDefault="007C06F7" w:rsidP="00E41C2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2ED9">
              <w:rPr>
                <w:rFonts w:ascii="Times New Roman" w:hAnsi="Times New Roman"/>
                <w:sz w:val="24"/>
                <w:szCs w:val="24"/>
              </w:rPr>
              <w:t>Tuženik: DUIĆ IVICA Sesvete</w:t>
            </w:r>
          </w:p>
          <w:p w:rsidR="007C06F7" w:rsidRPr="005C2ED9" w:rsidRDefault="007C06F7" w:rsidP="00E41C2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2ED9">
              <w:rPr>
                <w:rFonts w:ascii="Times New Roman" w:hAnsi="Times New Roman"/>
                <w:sz w:val="24"/>
                <w:szCs w:val="24"/>
              </w:rPr>
              <w:t>v.p.s.: 61.854,37 kn</w:t>
            </w:r>
          </w:p>
          <w:p w:rsidR="007C06F7" w:rsidRPr="005C2ED9" w:rsidRDefault="007C06F7" w:rsidP="00E41C2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2ED9">
              <w:rPr>
                <w:rFonts w:ascii="Times New Roman" w:hAnsi="Times New Roman"/>
                <w:sz w:val="24"/>
                <w:szCs w:val="24"/>
              </w:rPr>
              <w:t>Po pravomoćnoj prvostupanjskoj presudi, presuda upućena FINI na izravnu naplatu.</w:t>
            </w:r>
          </w:p>
        </w:tc>
      </w:tr>
      <w:tr w:rsidR="007C06F7" w:rsidRPr="005C2ED9" w:rsidTr="00377D90">
        <w:tc>
          <w:tcPr>
            <w:tcW w:w="552" w:type="dxa"/>
          </w:tcPr>
          <w:p w:rsidR="007C06F7" w:rsidRPr="005C2ED9" w:rsidRDefault="007C06F7" w:rsidP="00E41C2A">
            <w:pPr>
              <w:numPr>
                <w:ilvl w:val="0"/>
                <w:numId w:val="9"/>
              </w:numPr>
              <w:tabs>
                <w:tab w:val="num" w:pos="180"/>
              </w:tabs>
              <w:spacing w:after="0"/>
              <w:ind w:left="180" w:hanging="1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36" w:type="dxa"/>
          </w:tcPr>
          <w:p w:rsidR="007C06F7" w:rsidRPr="005C2ED9" w:rsidRDefault="007C06F7" w:rsidP="00E41C2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2ED9">
              <w:rPr>
                <w:rFonts w:ascii="Times New Roman" w:hAnsi="Times New Roman"/>
                <w:sz w:val="24"/>
                <w:szCs w:val="24"/>
              </w:rPr>
              <w:t>Trgovački sud u Zagrebu, Povrv-172/14</w:t>
            </w:r>
          </w:p>
          <w:p w:rsidR="007C06F7" w:rsidRPr="005C2ED9" w:rsidRDefault="007C06F7" w:rsidP="00E41C2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2ED9">
              <w:rPr>
                <w:rFonts w:ascii="Times New Roman" w:hAnsi="Times New Roman"/>
                <w:sz w:val="24"/>
                <w:szCs w:val="24"/>
              </w:rPr>
              <w:t>Tužitelj: TIHOMIR SPORIŠ</w:t>
            </w:r>
          </w:p>
          <w:p w:rsidR="007C06F7" w:rsidRPr="005C2ED9" w:rsidRDefault="007C06F7" w:rsidP="00E41C2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2ED9">
              <w:rPr>
                <w:rFonts w:ascii="Times New Roman" w:hAnsi="Times New Roman"/>
                <w:sz w:val="24"/>
                <w:szCs w:val="24"/>
              </w:rPr>
              <w:t>Tuženik: OPIK  d.o.o. u stečaju</w:t>
            </w:r>
          </w:p>
          <w:p w:rsidR="007C06F7" w:rsidRPr="005C2ED9" w:rsidRDefault="007C06F7" w:rsidP="00E41C2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2ED9">
              <w:rPr>
                <w:rFonts w:ascii="Times New Roman" w:hAnsi="Times New Roman"/>
                <w:sz w:val="24"/>
                <w:szCs w:val="24"/>
              </w:rPr>
              <w:t>v.p.s.: 58.008,00 kn</w:t>
            </w:r>
          </w:p>
          <w:p w:rsidR="007C06F7" w:rsidRPr="005C2ED9" w:rsidRDefault="007C06F7" w:rsidP="00E41C2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2ED9">
              <w:rPr>
                <w:rFonts w:ascii="Times New Roman" w:hAnsi="Times New Roman"/>
                <w:sz w:val="24"/>
                <w:szCs w:val="24"/>
              </w:rPr>
              <w:t>Donesena prvostupanjska presuda kojom se utvrđuje da je osnovana osporena tražbina tužitelja u iznosu od 24.072,82 kn te je spis po žalbi tuženika na VTS-u.</w:t>
            </w:r>
          </w:p>
        </w:tc>
      </w:tr>
      <w:tr w:rsidR="007C06F7" w:rsidRPr="005C2ED9" w:rsidTr="00377D90">
        <w:tc>
          <w:tcPr>
            <w:tcW w:w="552" w:type="dxa"/>
          </w:tcPr>
          <w:p w:rsidR="007C06F7" w:rsidRPr="005C2ED9" w:rsidRDefault="007C06F7" w:rsidP="00E41C2A">
            <w:pPr>
              <w:numPr>
                <w:ilvl w:val="0"/>
                <w:numId w:val="9"/>
              </w:numPr>
              <w:tabs>
                <w:tab w:val="num" w:pos="180"/>
              </w:tabs>
              <w:spacing w:after="0"/>
              <w:ind w:left="180" w:hanging="1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36" w:type="dxa"/>
          </w:tcPr>
          <w:p w:rsidR="007C06F7" w:rsidRPr="005C2ED9" w:rsidRDefault="007C06F7" w:rsidP="00E41C2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2ED9">
              <w:rPr>
                <w:rFonts w:ascii="Times New Roman" w:hAnsi="Times New Roman"/>
                <w:sz w:val="24"/>
                <w:szCs w:val="24"/>
              </w:rPr>
              <w:t>Općinski sud u Velikoj Gorici, Stalna služba u Vrbovcu, PuP-1486/15</w:t>
            </w:r>
          </w:p>
          <w:p w:rsidR="007C06F7" w:rsidRPr="005C2ED9" w:rsidRDefault="007C06F7" w:rsidP="00E41C2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2ED9">
              <w:rPr>
                <w:rFonts w:ascii="Times New Roman" w:hAnsi="Times New Roman"/>
                <w:sz w:val="24"/>
                <w:szCs w:val="24"/>
              </w:rPr>
              <w:t>Tužitelj: DRAŠKO MEĐIMOREC</w:t>
            </w:r>
          </w:p>
          <w:p w:rsidR="007C06F7" w:rsidRPr="005C2ED9" w:rsidRDefault="007C06F7" w:rsidP="00E41C2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2ED9">
              <w:rPr>
                <w:rFonts w:ascii="Times New Roman" w:hAnsi="Times New Roman"/>
                <w:sz w:val="24"/>
                <w:szCs w:val="24"/>
              </w:rPr>
              <w:t>Tuženik: OPIK  d.o.o. u stečaju</w:t>
            </w:r>
          </w:p>
          <w:p w:rsidR="007C06F7" w:rsidRPr="005C2ED9" w:rsidRDefault="007C06F7" w:rsidP="00E41C2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2ED9">
              <w:rPr>
                <w:rFonts w:ascii="Times New Roman" w:hAnsi="Times New Roman"/>
                <w:sz w:val="24"/>
                <w:szCs w:val="24"/>
              </w:rPr>
              <w:t>v.p.s.: 90.000,00 kn</w:t>
            </w:r>
          </w:p>
          <w:p w:rsidR="007C06F7" w:rsidRPr="005C2ED9" w:rsidRDefault="007C06F7" w:rsidP="00E41C2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2ED9">
              <w:rPr>
                <w:rFonts w:ascii="Times New Roman" w:hAnsi="Times New Roman"/>
                <w:sz w:val="24"/>
                <w:szCs w:val="24"/>
              </w:rPr>
              <w:t>Tužitelj je povukao tužbu i tužbeni zahtjev, te je istome naloženo nadoknaditi tuženiku trošak parničnog postupka u iznosu od 1.875,00 kn. Dana 27.11.2015.g.je podnesen zahtjev Fini za naknadu navedenog troška.</w:t>
            </w:r>
          </w:p>
        </w:tc>
      </w:tr>
      <w:tr w:rsidR="007C06F7" w:rsidRPr="005C2ED9" w:rsidTr="00377D90">
        <w:tc>
          <w:tcPr>
            <w:tcW w:w="552" w:type="dxa"/>
          </w:tcPr>
          <w:p w:rsidR="007C06F7" w:rsidRPr="005C2ED9" w:rsidRDefault="007C06F7" w:rsidP="00E41C2A">
            <w:pPr>
              <w:numPr>
                <w:ilvl w:val="0"/>
                <w:numId w:val="9"/>
              </w:numPr>
              <w:tabs>
                <w:tab w:val="num" w:pos="180"/>
              </w:tabs>
              <w:spacing w:after="0"/>
              <w:ind w:left="180" w:hanging="1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36" w:type="dxa"/>
          </w:tcPr>
          <w:p w:rsidR="007C06F7" w:rsidRPr="005C2ED9" w:rsidRDefault="007C06F7" w:rsidP="00E41C2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2ED9">
              <w:rPr>
                <w:rFonts w:ascii="Times New Roman" w:hAnsi="Times New Roman"/>
                <w:sz w:val="24"/>
                <w:szCs w:val="24"/>
              </w:rPr>
              <w:t>Općinski sud u Vrbovcu, Povrv-27/14</w:t>
            </w:r>
          </w:p>
          <w:p w:rsidR="007C06F7" w:rsidRPr="005C2ED9" w:rsidRDefault="007C06F7" w:rsidP="00E41C2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2ED9">
              <w:rPr>
                <w:rFonts w:ascii="Times New Roman" w:hAnsi="Times New Roman"/>
                <w:sz w:val="24"/>
                <w:szCs w:val="24"/>
              </w:rPr>
              <w:t>Tužitelj: KOMUNALAC VRBOVEC d.o.o.</w:t>
            </w:r>
          </w:p>
          <w:p w:rsidR="007C06F7" w:rsidRPr="005C2ED9" w:rsidRDefault="007C06F7" w:rsidP="00E41C2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2ED9">
              <w:rPr>
                <w:rFonts w:ascii="Times New Roman" w:hAnsi="Times New Roman"/>
                <w:sz w:val="24"/>
                <w:szCs w:val="24"/>
              </w:rPr>
              <w:t>Tuženik: OPIK  d.o.o. u stečaju</w:t>
            </w:r>
          </w:p>
          <w:p w:rsidR="007C06F7" w:rsidRPr="005C2ED9" w:rsidRDefault="007C06F7" w:rsidP="00E41C2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2ED9">
              <w:rPr>
                <w:rFonts w:ascii="Times New Roman" w:hAnsi="Times New Roman"/>
                <w:sz w:val="24"/>
                <w:szCs w:val="24"/>
              </w:rPr>
              <w:t>v.p.s.: 8.949,15 kn</w:t>
            </w:r>
          </w:p>
          <w:p w:rsidR="007C06F7" w:rsidRPr="005C2ED9" w:rsidRDefault="007C06F7" w:rsidP="00E41C2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2ED9">
              <w:rPr>
                <w:rFonts w:ascii="Times New Roman" w:hAnsi="Times New Roman"/>
                <w:sz w:val="24"/>
                <w:szCs w:val="24"/>
              </w:rPr>
              <w:t>Utvrđeno je da je tužba povučena u ovoj pravnoj stvari te je tužitelju naloženo nadoknaditi tuženiku trošak parničnog postupka u iznosu od 937,50 kn. U tijeku je podnošenje Fini zahtjeva za naplatu predmetnog troška.</w:t>
            </w:r>
          </w:p>
        </w:tc>
      </w:tr>
      <w:tr w:rsidR="007C06F7" w:rsidRPr="005C2ED9" w:rsidTr="00377D90">
        <w:tc>
          <w:tcPr>
            <w:tcW w:w="552" w:type="dxa"/>
          </w:tcPr>
          <w:p w:rsidR="007C06F7" w:rsidRPr="005C2ED9" w:rsidRDefault="007C06F7" w:rsidP="00E41C2A">
            <w:pPr>
              <w:numPr>
                <w:ilvl w:val="0"/>
                <w:numId w:val="9"/>
              </w:numPr>
              <w:tabs>
                <w:tab w:val="num" w:pos="180"/>
              </w:tabs>
              <w:spacing w:after="0"/>
              <w:ind w:left="180" w:hanging="1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36" w:type="dxa"/>
          </w:tcPr>
          <w:p w:rsidR="007C06F7" w:rsidRPr="005C2ED9" w:rsidRDefault="007C06F7" w:rsidP="00E41C2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2ED9">
              <w:rPr>
                <w:rFonts w:ascii="Times New Roman" w:hAnsi="Times New Roman"/>
                <w:sz w:val="24"/>
                <w:szCs w:val="24"/>
              </w:rPr>
              <w:t>Općinski građanski sud u Zagrebu, Ovr-1645/12</w:t>
            </w:r>
          </w:p>
          <w:p w:rsidR="007C06F7" w:rsidRPr="005C2ED9" w:rsidRDefault="007C06F7" w:rsidP="00E41C2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2ED9">
              <w:rPr>
                <w:rFonts w:ascii="Times New Roman" w:hAnsi="Times New Roman"/>
                <w:sz w:val="24"/>
                <w:szCs w:val="24"/>
              </w:rPr>
              <w:t>Predlagatelj osiguranja: HYPO ALPE ADRIA BANK d.d.</w:t>
            </w:r>
          </w:p>
          <w:p w:rsidR="007C06F7" w:rsidRPr="005C2ED9" w:rsidRDefault="007C06F7" w:rsidP="00E41C2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2ED9">
              <w:rPr>
                <w:rFonts w:ascii="Times New Roman" w:hAnsi="Times New Roman"/>
                <w:sz w:val="24"/>
                <w:szCs w:val="24"/>
              </w:rPr>
              <w:t>Protivnik: OPIK d.o.o. u stečaju</w:t>
            </w:r>
          </w:p>
        </w:tc>
      </w:tr>
      <w:tr w:rsidR="007C06F7" w:rsidRPr="005C2ED9" w:rsidTr="00377D90">
        <w:tc>
          <w:tcPr>
            <w:tcW w:w="552" w:type="dxa"/>
          </w:tcPr>
          <w:p w:rsidR="007C06F7" w:rsidRPr="005C2ED9" w:rsidRDefault="007C06F7" w:rsidP="00E41C2A">
            <w:pPr>
              <w:numPr>
                <w:ilvl w:val="0"/>
                <w:numId w:val="9"/>
              </w:numPr>
              <w:tabs>
                <w:tab w:val="num" w:pos="180"/>
              </w:tabs>
              <w:spacing w:after="0"/>
              <w:ind w:left="180" w:hanging="1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36" w:type="dxa"/>
          </w:tcPr>
          <w:p w:rsidR="007C06F7" w:rsidRPr="005C2ED9" w:rsidRDefault="007C06F7" w:rsidP="00E41C2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2ED9">
              <w:rPr>
                <w:rFonts w:ascii="Times New Roman" w:hAnsi="Times New Roman"/>
                <w:sz w:val="24"/>
                <w:szCs w:val="24"/>
              </w:rPr>
              <w:t>Trgovački sud u Zagrebu, P-885/13</w:t>
            </w:r>
          </w:p>
          <w:p w:rsidR="007C06F7" w:rsidRPr="005C2ED9" w:rsidRDefault="007C06F7" w:rsidP="00E41C2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2ED9">
              <w:rPr>
                <w:rFonts w:ascii="Times New Roman" w:hAnsi="Times New Roman"/>
                <w:sz w:val="24"/>
                <w:szCs w:val="24"/>
              </w:rPr>
              <w:t>Tužitelj: HZMO</w:t>
            </w:r>
          </w:p>
          <w:p w:rsidR="007C06F7" w:rsidRPr="005C2ED9" w:rsidRDefault="007C06F7" w:rsidP="00E41C2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2ED9">
              <w:rPr>
                <w:rFonts w:ascii="Times New Roman" w:hAnsi="Times New Roman"/>
                <w:sz w:val="24"/>
                <w:szCs w:val="24"/>
              </w:rPr>
              <w:t>Tuženik: OPIK  d.o.o. u stečaju</w:t>
            </w:r>
          </w:p>
          <w:p w:rsidR="007C06F7" w:rsidRPr="005C2ED9" w:rsidRDefault="007C06F7" w:rsidP="00E41C2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2ED9">
              <w:rPr>
                <w:rFonts w:ascii="Times New Roman" w:hAnsi="Times New Roman"/>
                <w:sz w:val="24"/>
                <w:szCs w:val="24"/>
              </w:rPr>
              <w:t>Sud je dana 07. veljače 2014.godine donio rješenje kojim se tužba odbacuje te je tuženik zatražio trošak postupka čiji je zahtjev odbačen, spis po žalbi na VTS-U.</w:t>
            </w:r>
          </w:p>
        </w:tc>
      </w:tr>
    </w:tbl>
    <w:p w:rsidR="007C06F7" w:rsidRDefault="007C06F7" w:rsidP="005C2ED9">
      <w:pPr>
        <w:jc w:val="both"/>
        <w:rPr>
          <w:rFonts w:ascii="Times New Roman" w:hAnsi="Times New Roman"/>
          <w:sz w:val="24"/>
          <w:szCs w:val="24"/>
        </w:rPr>
      </w:pPr>
    </w:p>
    <w:p w:rsidR="007C06F7" w:rsidRPr="005C2ED9" w:rsidRDefault="007C06F7" w:rsidP="005C2ED9">
      <w:pPr>
        <w:jc w:val="both"/>
        <w:rPr>
          <w:rFonts w:ascii="Times New Roman" w:hAnsi="Times New Roman"/>
          <w:sz w:val="24"/>
          <w:szCs w:val="24"/>
        </w:rPr>
      </w:pPr>
      <w:r w:rsidRPr="005C2ED9">
        <w:rPr>
          <w:rFonts w:ascii="Times New Roman" w:hAnsi="Times New Roman"/>
          <w:sz w:val="24"/>
          <w:szCs w:val="24"/>
        </w:rPr>
        <w:t>Iz navedenih podataka vidljivo je da je veliki dio rješenja o ovrsi pravomoćan i ovršan budući ovršenici uopće nisu podnosili prigovore na rješenja o ovrsi</w:t>
      </w:r>
      <w:r>
        <w:rPr>
          <w:rFonts w:ascii="Times New Roman" w:hAnsi="Times New Roman"/>
          <w:sz w:val="24"/>
          <w:szCs w:val="24"/>
        </w:rPr>
        <w:t xml:space="preserve"> koja </w:t>
      </w:r>
      <w:r w:rsidRPr="005C2ED9">
        <w:rPr>
          <w:rFonts w:ascii="Times New Roman" w:hAnsi="Times New Roman"/>
          <w:sz w:val="24"/>
          <w:szCs w:val="24"/>
        </w:rPr>
        <w:t>prileže kod FINE duže vremensko razdoblje</w:t>
      </w:r>
      <w:r>
        <w:rPr>
          <w:rFonts w:ascii="Times New Roman" w:hAnsi="Times New Roman"/>
          <w:sz w:val="24"/>
          <w:szCs w:val="24"/>
        </w:rPr>
        <w:t>,</w:t>
      </w:r>
      <w:r w:rsidRPr="005C2ED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a</w:t>
      </w:r>
      <w:r w:rsidRPr="005C2ED9">
        <w:rPr>
          <w:rFonts w:ascii="Times New Roman" w:hAnsi="Times New Roman"/>
          <w:sz w:val="24"/>
          <w:szCs w:val="24"/>
        </w:rPr>
        <w:t xml:space="preserve"> nije uslijedila pljenidba odnosno naplata. Može se pretpostaviti da prigovore nisu ulagali </w:t>
      </w:r>
      <w:r>
        <w:rPr>
          <w:rFonts w:ascii="Times New Roman" w:hAnsi="Times New Roman"/>
          <w:sz w:val="24"/>
          <w:szCs w:val="24"/>
        </w:rPr>
        <w:t>iz razloga</w:t>
      </w:r>
      <w:r w:rsidRPr="005C2ED9">
        <w:rPr>
          <w:rFonts w:ascii="Times New Roman" w:hAnsi="Times New Roman"/>
          <w:sz w:val="24"/>
          <w:szCs w:val="24"/>
        </w:rPr>
        <w:t xml:space="preserve"> što: ne posluju, na računima nema novčanih sredstava ili su im računi blokirani, odnosno da se radi o tvrtkama koje samo formalno </w:t>
      </w:r>
      <w:r>
        <w:rPr>
          <w:rFonts w:ascii="Times New Roman" w:hAnsi="Times New Roman"/>
          <w:sz w:val="24"/>
          <w:szCs w:val="24"/>
        </w:rPr>
        <w:t>pravno egzistiraju.</w:t>
      </w:r>
    </w:p>
    <w:p w:rsidR="007C06F7" w:rsidRPr="005C2ED9" w:rsidRDefault="007C06F7" w:rsidP="00E41C2A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7C06F7" w:rsidRPr="005C2ED9" w:rsidRDefault="007C06F7" w:rsidP="00E41C2A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7C06F7" w:rsidRPr="005C2ED9" w:rsidRDefault="007C06F7" w:rsidP="00E41C2A">
      <w:pPr>
        <w:spacing w:after="0"/>
        <w:rPr>
          <w:rFonts w:ascii="Times New Roman" w:hAnsi="Times New Roman"/>
          <w:sz w:val="24"/>
          <w:szCs w:val="24"/>
        </w:rPr>
      </w:pPr>
      <w:r w:rsidRPr="005C2ED9">
        <w:rPr>
          <w:rFonts w:ascii="Times New Roman" w:hAnsi="Times New Roman"/>
          <w:sz w:val="24"/>
          <w:szCs w:val="24"/>
        </w:rPr>
        <w:t>II. STANJE STEČAJNE MASE</w:t>
      </w:r>
    </w:p>
    <w:p w:rsidR="007C06F7" w:rsidRPr="005C2ED9" w:rsidRDefault="007C06F7" w:rsidP="00E41C2A">
      <w:pPr>
        <w:spacing w:after="0"/>
        <w:rPr>
          <w:rFonts w:ascii="Times New Roman" w:hAnsi="Times New Roman"/>
          <w:sz w:val="24"/>
          <w:szCs w:val="24"/>
        </w:rPr>
      </w:pPr>
    </w:p>
    <w:p w:rsidR="007C06F7" w:rsidRPr="005C2ED9" w:rsidRDefault="007C06F7" w:rsidP="00E41C2A">
      <w:pPr>
        <w:spacing w:after="0"/>
        <w:rPr>
          <w:rFonts w:ascii="Times New Roman" w:hAnsi="Times New Roman"/>
          <w:sz w:val="24"/>
          <w:szCs w:val="24"/>
        </w:rPr>
      </w:pPr>
      <w:r w:rsidRPr="005C2ED9">
        <w:rPr>
          <w:rFonts w:ascii="Times New Roman" w:hAnsi="Times New Roman"/>
          <w:sz w:val="24"/>
          <w:szCs w:val="24"/>
        </w:rPr>
        <w:t>Sva imovina stečajnog dužnika je prodana.</w:t>
      </w:r>
    </w:p>
    <w:p w:rsidR="007C06F7" w:rsidRPr="005C2ED9" w:rsidRDefault="007C06F7" w:rsidP="00E41C2A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7C06F7" w:rsidRPr="005C2ED9" w:rsidRDefault="007C06F7" w:rsidP="00E41C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C2ED9">
        <w:rPr>
          <w:rFonts w:ascii="Times New Roman" w:hAnsi="Times New Roman"/>
          <w:sz w:val="24"/>
          <w:szCs w:val="24"/>
        </w:rPr>
        <w:t>Stečajni upravitelj izvješćuje da je putem punomoćnika pokrenuo Prijedlog za ovrhu na temelju vjerodostojne isprave općenito na imovini razlučnog vjerovnika – ovršenika HYPO ALPE-ADRIA-BANK d.d. iz Zagreba, OIB 14036333877, radi isplate 300.215,20 kn s pripadajućim zateznim kamatama, a temeljem izdanih računa za troškove koji terete nekretninu, a nastali su u periodu nakon održavanja diobenog ročišta pa do dana preuzimanja nekretnine od strane kupca – razlučnog vjerovnika – ovršenika.</w:t>
      </w:r>
    </w:p>
    <w:p w:rsidR="007C06F7" w:rsidRPr="005C2ED9" w:rsidRDefault="007C06F7" w:rsidP="00E41C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C2ED9">
        <w:rPr>
          <w:rFonts w:ascii="Times New Roman" w:hAnsi="Times New Roman"/>
          <w:sz w:val="24"/>
          <w:szCs w:val="24"/>
        </w:rPr>
        <w:t>Povodom prigovora ovršenika protiv rješenja o ovrsi</w:t>
      </w:r>
      <w:r>
        <w:rPr>
          <w:rFonts w:ascii="Times New Roman" w:hAnsi="Times New Roman"/>
          <w:sz w:val="24"/>
          <w:szCs w:val="24"/>
        </w:rPr>
        <w:t xml:space="preserve"> poslovni broj Ovrv-455/16</w:t>
      </w:r>
      <w:r w:rsidRPr="005C2ED9">
        <w:rPr>
          <w:rFonts w:ascii="Times New Roman" w:hAnsi="Times New Roman"/>
          <w:sz w:val="24"/>
          <w:szCs w:val="24"/>
        </w:rPr>
        <w:t>, predmet je proslijeđen na ukidanje rješenja o ovrsi i provedbu parničnog postupka pri Trgovačkom sudu u Zagrebu.</w:t>
      </w:r>
    </w:p>
    <w:p w:rsidR="007C06F7" w:rsidRPr="005C2ED9" w:rsidRDefault="007C06F7" w:rsidP="00E41C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C2ED9">
        <w:rPr>
          <w:rFonts w:ascii="Times New Roman" w:hAnsi="Times New Roman"/>
          <w:sz w:val="24"/>
          <w:szCs w:val="24"/>
        </w:rPr>
        <w:t>Ovršenik je istaknuo prigovor uz obrazloženje da se kao vlasnik u zemljišne knjige uknjižio 11.09.2015.g., dok je nekretninu preuzeo 16.11.2015.g. te stoga ne postoji zakonska osnova da ga se tereti za plaćanje komunalne naknade, naknade za uređenje voda i sl., a koje su nastale prije 11.09.2015.g.</w:t>
      </w:r>
    </w:p>
    <w:p w:rsidR="007C06F7" w:rsidRPr="005C2ED9" w:rsidRDefault="007C06F7" w:rsidP="00E41C2A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7C06F7" w:rsidRPr="005C2ED9" w:rsidRDefault="007C06F7" w:rsidP="00E41C2A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7C06F7" w:rsidRPr="005C2ED9" w:rsidRDefault="007C06F7" w:rsidP="00E41C2A">
      <w:pPr>
        <w:spacing w:after="0"/>
        <w:rPr>
          <w:rFonts w:ascii="Times New Roman" w:hAnsi="Times New Roman"/>
          <w:sz w:val="24"/>
          <w:szCs w:val="24"/>
        </w:rPr>
      </w:pPr>
      <w:r w:rsidRPr="005C2ED9">
        <w:rPr>
          <w:rFonts w:ascii="Times New Roman" w:hAnsi="Times New Roman"/>
          <w:sz w:val="24"/>
          <w:szCs w:val="24"/>
        </w:rPr>
        <w:t>III. RADNJE KOJE ĆE SE PODUZETI U NAREDNOM RAZDOBLJU</w:t>
      </w:r>
    </w:p>
    <w:p w:rsidR="007C06F7" w:rsidRPr="005C2ED9" w:rsidRDefault="007C06F7" w:rsidP="00E41C2A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7C06F7" w:rsidRPr="005C2ED9" w:rsidRDefault="007C06F7" w:rsidP="00E41C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C2ED9">
        <w:rPr>
          <w:rFonts w:ascii="Times New Roman" w:hAnsi="Times New Roman"/>
          <w:sz w:val="24"/>
          <w:szCs w:val="24"/>
        </w:rPr>
        <w:t>Stečajni upravitelj predlaže stečajnom sucu određivanje ročišta radi diobe kupovnine ostvarene</w:t>
      </w:r>
      <w:r>
        <w:rPr>
          <w:rFonts w:ascii="Times New Roman" w:hAnsi="Times New Roman"/>
          <w:sz w:val="24"/>
          <w:szCs w:val="24"/>
        </w:rPr>
        <w:t>,</w:t>
      </w:r>
      <w:r w:rsidRPr="005C2ED9">
        <w:rPr>
          <w:rFonts w:ascii="Times New Roman" w:hAnsi="Times New Roman"/>
          <w:sz w:val="24"/>
          <w:szCs w:val="24"/>
        </w:rPr>
        <w:t xml:space="preserve"> na 18 javnoj dražbi održanoj dana 7. lipnja 2016.g.</w:t>
      </w:r>
      <w:r>
        <w:rPr>
          <w:rFonts w:ascii="Times New Roman" w:hAnsi="Times New Roman"/>
          <w:sz w:val="24"/>
          <w:szCs w:val="24"/>
        </w:rPr>
        <w:t>,</w:t>
      </w:r>
      <w:r w:rsidRPr="005C2ED9">
        <w:rPr>
          <w:rFonts w:ascii="Times New Roman" w:hAnsi="Times New Roman"/>
          <w:sz w:val="24"/>
          <w:szCs w:val="24"/>
        </w:rPr>
        <w:t xml:space="preserve"> prodajom nekretnine u vlasništvu stečajnog dužnika upisan</w:t>
      </w:r>
      <w:r>
        <w:rPr>
          <w:rFonts w:ascii="Times New Roman" w:hAnsi="Times New Roman"/>
          <w:sz w:val="24"/>
          <w:szCs w:val="24"/>
        </w:rPr>
        <w:t>e</w:t>
      </w:r>
      <w:r w:rsidRPr="005C2ED9">
        <w:rPr>
          <w:rFonts w:ascii="Times New Roman" w:hAnsi="Times New Roman"/>
          <w:sz w:val="24"/>
          <w:szCs w:val="24"/>
        </w:rPr>
        <w:t xml:space="preserve"> u zemljišnim knjigama Općinskog građanskog suda u Zagrebu, ZK odjel Zagreb, k.o. Grad Zagreb, br.zk.ul. 18478, poduložak br. 8, k.č.br. 8045/3, 8. etaža i to 6/200 dijela, parkirno garažno mjesto oznake P-6 u podrumu površine 14,28 m2, za iznos od 28.100,00 kn.</w:t>
      </w:r>
    </w:p>
    <w:p w:rsidR="007C06F7" w:rsidRPr="005C2ED9" w:rsidRDefault="007C06F7" w:rsidP="00E41C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C2ED9">
        <w:rPr>
          <w:rFonts w:ascii="Times New Roman" w:hAnsi="Times New Roman"/>
          <w:sz w:val="24"/>
          <w:szCs w:val="24"/>
        </w:rPr>
        <w:t>Stečajni upravitelj predlaže stečajnom sucu diobu ostvarene kupovnine na slijedeći način:</w:t>
      </w:r>
    </w:p>
    <w:p w:rsidR="007C06F7" w:rsidRPr="005C2ED9" w:rsidRDefault="007C06F7" w:rsidP="00E41C2A">
      <w:pPr>
        <w:numPr>
          <w:ilvl w:val="0"/>
          <w:numId w:val="1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5C2ED9">
        <w:rPr>
          <w:rFonts w:ascii="Times New Roman" w:hAnsi="Times New Roman"/>
          <w:sz w:val="24"/>
          <w:szCs w:val="24"/>
        </w:rPr>
        <w:t>Namirenje troškova stečajnog postupka u ukupnom iznosu od 6.575,40 kn, a koji se sastoje od:</w:t>
      </w:r>
    </w:p>
    <w:p w:rsidR="007C06F7" w:rsidRPr="005C2ED9" w:rsidRDefault="007C06F7" w:rsidP="00E41C2A">
      <w:pPr>
        <w:numPr>
          <w:ilvl w:val="1"/>
          <w:numId w:val="1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5C2ED9">
        <w:rPr>
          <w:rFonts w:ascii="Times New Roman" w:hAnsi="Times New Roman"/>
          <w:sz w:val="24"/>
          <w:szCs w:val="24"/>
        </w:rPr>
        <w:t>temeljem odredbe čl. 170 st. 1 Stečajnog zakona namirenje troškova utvrđivanja tražbina paušalno u iznosu od 5% od utrška i to 1.405,00 kn</w:t>
      </w:r>
    </w:p>
    <w:p w:rsidR="007C06F7" w:rsidRPr="005C2ED9" w:rsidRDefault="007C06F7" w:rsidP="00E41C2A">
      <w:pPr>
        <w:numPr>
          <w:ilvl w:val="1"/>
          <w:numId w:val="1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5C2ED9">
        <w:rPr>
          <w:rFonts w:ascii="Times New Roman" w:hAnsi="Times New Roman"/>
          <w:sz w:val="24"/>
          <w:szCs w:val="24"/>
        </w:rPr>
        <w:t>bruto nagrade za rad stečajnog upravitelja u iznosu od 5.170,40 kn prema Uredbi Vlade RH o kriterijima i načinu obračuna i plaćanja nagrade stečajnim upraviteljima</w:t>
      </w:r>
    </w:p>
    <w:p w:rsidR="007C06F7" w:rsidRPr="005C2ED9" w:rsidRDefault="007C06F7" w:rsidP="00E41C2A">
      <w:pPr>
        <w:numPr>
          <w:ilvl w:val="0"/>
          <w:numId w:val="1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5C2ED9">
        <w:rPr>
          <w:rFonts w:ascii="Times New Roman" w:hAnsi="Times New Roman"/>
          <w:sz w:val="24"/>
          <w:szCs w:val="24"/>
        </w:rPr>
        <w:t>Za preostali iznos kupovnine od 21.524,60 kn stečajni upravitelj predlaže stečajnom sucu osnivanje sudskog depozita radi deponiranja istog iznosa do okončanja dva spora koji se odnose na predmetnu nekretninu i vode se radi nje:</w:t>
      </w:r>
    </w:p>
    <w:p w:rsidR="007C06F7" w:rsidRPr="005C2ED9" w:rsidRDefault="007C06F7" w:rsidP="00E41C2A">
      <w:pPr>
        <w:numPr>
          <w:ilvl w:val="1"/>
          <w:numId w:val="1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5C2ED9">
        <w:rPr>
          <w:rFonts w:ascii="Times New Roman" w:hAnsi="Times New Roman"/>
          <w:sz w:val="24"/>
          <w:szCs w:val="24"/>
        </w:rPr>
        <w:t>pri Općinskom građanskom sudu u Zagrebu, posl.broj. Ovr-1645/12, ovršni postupak radi osiguranja novčane tražbine i</w:t>
      </w:r>
    </w:p>
    <w:p w:rsidR="007C06F7" w:rsidRPr="005C2ED9" w:rsidRDefault="007C06F7" w:rsidP="00E41C2A">
      <w:pPr>
        <w:numPr>
          <w:ilvl w:val="1"/>
          <w:numId w:val="1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5C2ED9">
        <w:rPr>
          <w:rFonts w:ascii="Times New Roman" w:hAnsi="Times New Roman"/>
          <w:sz w:val="24"/>
          <w:szCs w:val="24"/>
        </w:rPr>
        <w:t>pri Općinskom građanskom sudu u Zagrebu, ZK odjel, posl.broj Z-29745/15, uknjižba založnog prava radi osiguranja tražbine temeljem rješenja Općinskog građanskog suda u Zagrebu, posl.broj Ovr-1645/12 od 31.05.2012.g.</w:t>
      </w:r>
    </w:p>
    <w:p w:rsidR="007C06F7" w:rsidRPr="005C2ED9" w:rsidRDefault="007C06F7" w:rsidP="00E41C2A">
      <w:pPr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  <w:r w:rsidRPr="005C2ED9">
        <w:rPr>
          <w:rFonts w:ascii="Times New Roman" w:hAnsi="Times New Roman"/>
          <w:sz w:val="24"/>
          <w:szCs w:val="24"/>
        </w:rPr>
        <w:t>Deponiranje preostalog dijela kupovnine od 21.524,60 kn stečajni upravitelj predlaže radi namirenja do sada učinjenih kao i budućih troškova proizašlih iz predmetnih sporova.</w:t>
      </w:r>
    </w:p>
    <w:p w:rsidR="007C06F7" w:rsidRPr="005C2ED9" w:rsidRDefault="007C06F7" w:rsidP="00E41C2A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7C06F7" w:rsidRPr="005C2ED9" w:rsidRDefault="007C06F7" w:rsidP="00E41C2A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7C06F7" w:rsidRPr="005C2ED9" w:rsidRDefault="007C06F7" w:rsidP="00E41C2A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7C06F7" w:rsidRPr="005C2ED9" w:rsidRDefault="007C06F7" w:rsidP="00E41C2A">
      <w:pPr>
        <w:spacing w:after="0"/>
        <w:rPr>
          <w:rFonts w:ascii="Times New Roman" w:hAnsi="Times New Roman"/>
          <w:sz w:val="24"/>
          <w:szCs w:val="24"/>
        </w:rPr>
      </w:pPr>
      <w:r w:rsidRPr="005C2ED9">
        <w:rPr>
          <w:rFonts w:ascii="Times New Roman" w:hAnsi="Times New Roman"/>
          <w:sz w:val="24"/>
          <w:szCs w:val="24"/>
        </w:rPr>
        <w:t>Mjesto i datum:</w:t>
      </w:r>
      <w:r w:rsidRPr="005C2ED9">
        <w:rPr>
          <w:rFonts w:ascii="Times New Roman" w:hAnsi="Times New Roman"/>
          <w:sz w:val="24"/>
          <w:szCs w:val="24"/>
        </w:rPr>
        <w:tab/>
      </w:r>
      <w:r w:rsidRPr="005C2ED9">
        <w:rPr>
          <w:rFonts w:ascii="Times New Roman" w:hAnsi="Times New Roman"/>
          <w:sz w:val="24"/>
          <w:szCs w:val="24"/>
        </w:rPr>
        <w:tab/>
      </w:r>
      <w:r w:rsidRPr="005C2ED9">
        <w:rPr>
          <w:rFonts w:ascii="Times New Roman" w:hAnsi="Times New Roman"/>
          <w:sz w:val="24"/>
          <w:szCs w:val="24"/>
        </w:rPr>
        <w:tab/>
      </w:r>
      <w:r w:rsidRPr="005C2ED9">
        <w:rPr>
          <w:rFonts w:ascii="Times New Roman" w:hAnsi="Times New Roman"/>
          <w:sz w:val="24"/>
          <w:szCs w:val="24"/>
        </w:rPr>
        <w:tab/>
      </w:r>
      <w:r w:rsidRPr="005C2ED9">
        <w:rPr>
          <w:rFonts w:ascii="Times New Roman" w:hAnsi="Times New Roman"/>
          <w:sz w:val="24"/>
          <w:szCs w:val="24"/>
        </w:rPr>
        <w:tab/>
      </w:r>
      <w:r w:rsidRPr="005C2ED9">
        <w:rPr>
          <w:rFonts w:ascii="Times New Roman" w:hAnsi="Times New Roman"/>
          <w:sz w:val="24"/>
          <w:szCs w:val="24"/>
        </w:rPr>
        <w:tab/>
        <w:t>Stečajni upravitelj:</w:t>
      </w:r>
    </w:p>
    <w:p w:rsidR="007C06F7" w:rsidRPr="005C2ED9" w:rsidRDefault="007C06F7" w:rsidP="00E41C2A">
      <w:pPr>
        <w:spacing w:after="0"/>
        <w:rPr>
          <w:rFonts w:ascii="Times New Roman" w:hAnsi="Times New Roman"/>
          <w:sz w:val="24"/>
          <w:szCs w:val="24"/>
        </w:rPr>
      </w:pPr>
      <w:r w:rsidRPr="005C2ED9">
        <w:rPr>
          <w:rFonts w:ascii="Times New Roman" w:hAnsi="Times New Roman"/>
          <w:sz w:val="24"/>
          <w:szCs w:val="24"/>
        </w:rPr>
        <w:t>Zagreb, 29.06.2016.</w:t>
      </w:r>
      <w:r w:rsidRPr="005C2ED9">
        <w:rPr>
          <w:rFonts w:ascii="Times New Roman" w:hAnsi="Times New Roman"/>
          <w:sz w:val="24"/>
          <w:szCs w:val="24"/>
        </w:rPr>
        <w:tab/>
      </w:r>
      <w:r w:rsidRPr="005C2ED9">
        <w:rPr>
          <w:rFonts w:ascii="Times New Roman" w:hAnsi="Times New Roman"/>
          <w:sz w:val="24"/>
          <w:szCs w:val="24"/>
        </w:rPr>
        <w:tab/>
      </w:r>
      <w:r w:rsidRPr="005C2ED9">
        <w:rPr>
          <w:rFonts w:ascii="Times New Roman" w:hAnsi="Times New Roman"/>
          <w:sz w:val="24"/>
          <w:szCs w:val="24"/>
        </w:rPr>
        <w:tab/>
      </w:r>
      <w:r w:rsidRPr="005C2ED9">
        <w:rPr>
          <w:rFonts w:ascii="Times New Roman" w:hAnsi="Times New Roman"/>
          <w:sz w:val="24"/>
          <w:szCs w:val="24"/>
        </w:rPr>
        <w:tab/>
      </w:r>
      <w:r w:rsidRPr="005C2ED9">
        <w:rPr>
          <w:rFonts w:ascii="Times New Roman" w:hAnsi="Times New Roman"/>
          <w:sz w:val="24"/>
          <w:szCs w:val="24"/>
        </w:rPr>
        <w:tab/>
      </w:r>
      <w:r w:rsidRPr="005C2ED9">
        <w:rPr>
          <w:rFonts w:ascii="Times New Roman" w:hAnsi="Times New Roman"/>
          <w:sz w:val="24"/>
          <w:szCs w:val="24"/>
        </w:rPr>
        <w:tab/>
        <w:t>Pero Hrkać, dipl.oec.</w:t>
      </w:r>
    </w:p>
    <w:sectPr w:rsidR="007C06F7" w:rsidRPr="005C2ED9" w:rsidSect="003209B5">
      <w:footerReference w:type="even" r:id="rId8"/>
      <w:footerReference w:type="default" r:id="rId9"/>
      <w:pgSz w:w="11906" w:h="16838"/>
      <w:pgMar w:top="1418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4DE6" w:rsidRDefault="00A64DE6">
      <w:r>
        <w:separator/>
      </w:r>
    </w:p>
  </w:endnote>
  <w:endnote w:type="continuationSeparator" w:id="0">
    <w:p w:rsidR="00A64DE6" w:rsidRDefault="00A64D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06F7" w:rsidRDefault="007C06F7" w:rsidP="00413F06">
    <w:pPr>
      <w:pStyle w:val="Podno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7C06F7" w:rsidRDefault="007C06F7" w:rsidP="00C414D3">
    <w:pPr>
      <w:pStyle w:val="Podnoje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06F7" w:rsidRDefault="007C06F7" w:rsidP="00413F06">
    <w:pPr>
      <w:pStyle w:val="Podno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E6D2D">
      <w:rPr>
        <w:rStyle w:val="Brojstranice"/>
        <w:noProof/>
      </w:rPr>
      <w:t>1</w:t>
    </w:r>
    <w:r>
      <w:rPr>
        <w:rStyle w:val="Brojstranice"/>
      </w:rPr>
      <w:fldChar w:fldCharType="end"/>
    </w:r>
  </w:p>
  <w:p w:rsidR="007C06F7" w:rsidRDefault="007C06F7" w:rsidP="00C414D3">
    <w:pPr>
      <w:pStyle w:val="Podnoje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4DE6" w:rsidRDefault="00A64DE6">
      <w:r>
        <w:separator/>
      </w:r>
    </w:p>
  </w:footnote>
  <w:footnote w:type="continuationSeparator" w:id="0">
    <w:p w:rsidR="00A64DE6" w:rsidRDefault="00A64D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8A7689"/>
    <w:multiLevelType w:val="hybridMultilevel"/>
    <w:tmpl w:val="72246BF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193C5377"/>
    <w:multiLevelType w:val="hybridMultilevel"/>
    <w:tmpl w:val="8CDC4F9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ADF0A4D"/>
    <w:multiLevelType w:val="hybridMultilevel"/>
    <w:tmpl w:val="9D2AF1F6"/>
    <w:lvl w:ilvl="0" w:tplc="CB121492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FBE35C6"/>
    <w:multiLevelType w:val="hybridMultilevel"/>
    <w:tmpl w:val="FBFEC1EE"/>
    <w:lvl w:ilvl="0" w:tplc="850A3DAC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Verdana" w:eastAsia="Times New Roman" w:hAnsi="Verdana" w:hint="default"/>
      </w:rPr>
    </w:lvl>
    <w:lvl w:ilvl="1" w:tplc="041A000F">
      <w:start w:val="1"/>
      <w:numFmt w:val="decimal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A0005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1A0005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1A0005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4">
    <w:nsid w:val="344576D4"/>
    <w:multiLevelType w:val="hybridMultilevel"/>
    <w:tmpl w:val="96663E86"/>
    <w:lvl w:ilvl="0" w:tplc="CB121492">
      <w:start w:val="1"/>
      <w:numFmt w:val="upperRoman"/>
      <w:lvlText w:val="%1."/>
      <w:lvlJc w:val="left"/>
      <w:pPr>
        <w:ind w:left="720" w:hanging="720"/>
      </w:pPr>
      <w:rPr>
        <w:rFonts w:cs="Times New Roman" w:hint="default"/>
      </w:rPr>
    </w:lvl>
    <w:lvl w:ilvl="1" w:tplc="041A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>
    <w:nsid w:val="42E75886"/>
    <w:multiLevelType w:val="hybridMultilevel"/>
    <w:tmpl w:val="AF2A78DA"/>
    <w:lvl w:ilvl="0" w:tplc="D9F07826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cs="Times New Roman"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46ED3820"/>
    <w:multiLevelType w:val="hybridMultilevel"/>
    <w:tmpl w:val="84CE7872"/>
    <w:lvl w:ilvl="0" w:tplc="17E64FDE">
      <w:start w:val="1"/>
      <w:numFmt w:val="upperRoman"/>
      <w:lvlText w:val="%1."/>
      <w:lvlJc w:val="left"/>
      <w:pPr>
        <w:tabs>
          <w:tab w:val="num" w:pos="2130"/>
        </w:tabs>
        <w:ind w:left="2130" w:hanging="720"/>
      </w:pPr>
      <w:rPr>
        <w:rFonts w:ascii="Times New Roman" w:eastAsia="Times New Roman" w:hAnsi="Times New Roman" w:cs="Times New Roman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2490"/>
        </w:tabs>
        <w:ind w:left="249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3210"/>
        </w:tabs>
        <w:ind w:left="321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3930"/>
        </w:tabs>
        <w:ind w:left="393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4650"/>
        </w:tabs>
        <w:ind w:left="465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5370"/>
        </w:tabs>
        <w:ind w:left="537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6090"/>
        </w:tabs>
        <w:ind w:left="609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6810"/>
        </w:tabs>
        <w:ind w:left="681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7530"/>
        </w:tabs>
        <w:ind w:left="7530" w:hanging="180"/>
      </w:pPr>
      <w:rPr>
        <w:rFonts w:cs="Times New Roman"/>
      </w:rPr>
    </w:lvl>
  </w:abstractNum>
  <w:abstractNum w:abstractNumId="7">
    <w:nsid w:val="49B01A6E"/>
    <w:multiLevelType w:val="hybridMultilevel"/>
    <w:tmpl w:val="46CA48A4"/>
    <w:lvl w:ilvl="0" w:tplc="2F32EC2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color w:val="auto"/>
      </w:rPr>
    </w:lvl>
    <w:lvl w:ilvl="1" w:tplc="2ADA31CE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 w:tplc="0409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51462A7B"/>
    <w:multiLevelType w:val="hybridMultilevel"/>
    <w:tmpl w:val="FDF080A0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53FF2393"/>
    <w:multiLevelType w:val="hybridMultilevel"/>
    <w:tmpl w:val="30CC93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6BD64F1F"/>
    <w:multiLevelType w:val="hybridMultilevel"/>
    <w:tmpl w:val="06E2581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9"/>
  </w:num>
  <w:num w:numId="2">
    <w:abstractNumId w:val="0"/>
  </w:num>
  <w:num w:numId="3">
    <w:abstractNumId w:val="1"/>
  </w:num>
  <w:num w:numId="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10"/>
  </w:num>
  <w:num w:numId="7">
    <w:abstractNumId w:val="8"/>
  </w:num>
  <w:num w:numId="8">
    <w:abstractNumId w:val="5"/>
  </w:num>
  <w:num w:numId="9">
    <w:abstractNumId w:val="7"/>
  </w:num>
  <w:num w:numId="10">
    <w:abstractNumId w:val="4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F39"/>
    <w:rsid w:val="00012C9E"/>
    <w:rsid w:val="00014FE9"/>
    <w:rsid w:val="000159A1"/>
    <w:rsid w:val="00020BF5"/>
    <w:rsid w:val="00021302"/>
    <w:rsid w:val="0003434B"/>
    <w:rsid w:val="00062351"/>
    <w:rsid w:val="00080F9B"/>
    <w:rsid w:val="000978BB"/>
    <w:rsid w:val="000A36C8"/>
    <w:rsid w:val="000E1F39"/>
    <w:rsid w:val="000F1D0E"/>
    <w:rsid w:val="00156D7C"/>
    <w:rsid w:val="001601D8"/>
    <w:rsid w:val="001B512B"/>
    <w:rsid w:val="001C5088"/>
    <w:rsid w:val="001D546A"/>
    <w:rsid w:val="001E6D2D"/>
    <w:rsid w:val="001F55F7"/>
    <w:rsid w:val="00204F7B"/>
    <w:rsid w:val="002161AD"/>
    <w:rsid w:val="00217497"/>
    <w:rsid w:val="00240C30"/>
    <w:rsid w:val="002763B3"/>
    <w:rsid w:val="002903A7"/>
    <w:rsid w:val="00291D18"/>
    <w:rsid w:val="002C5714"/>
    <w:rsid w:val="0030736A"/>
    <w:rsid w:val="003209B5"/>
    <w:rsid w:val="00326C6F"/>
    <w:rsid w:val="003337C4"/>
    <w:rsid w:val="00353136"/>
    <w:rsid w:val="00365AA7"/>
    <w:rsid w:val="003726DD"/>
    <w:rsid w:val="00377D90"/>
    <w:rsid w:val="00390415"/>
    <w:rsid w:val="003C2174"/>
    <w:rsid w:val="003C3C0F"/>
    <w:rsid w:val="003C4E68"/>
    <w:rsid w:val="003F246D"/>
    <w:rsid w:val="00413249"/>
    <w:rsid w:val="00413F06"/>
    <w:rsid w:val="00426BA2"/>
    <w:rsid w:val="00443E25"/>
    <w:rsid w:val="00447B3F"/>
    <w:rsid w:val="00493429"/>
    <w:rsid w:val="004C0C0B"/>
    <w:rsid w:val="004E4D6C"/>
    <w:rsid w:val="00500C3E"/>
    <w:rsid w:val="005856DC"/>
    <w:rsid w:val="005C2ED9"/>
    <w:rsid w:val="005D25F9"/>
    <w:rsid w:val="00613202"/>
    <w:rsid w:val="00632F77"/>
    <w:rsid w:val="00655B39"/>
    <w:rsid w:val="00660979"/>
    <w:rsid w:val="006666EA"/>
    <w:rsid w:val="006817C4"/>
    <w:rsid w:val="006863AC"/>
    <w:rsid w:val="006A53D9"/>
    <w:rsid w:val="006B1010"/>
    <w:rsid w:val="006B1082"/>
    <w:rsid w:val="006D1AB5"/>
    <w:rsid w:val="0072313C"/>
    <w:rsid w:val="007949FA"/>
    <w:rsid w:val="007B63B8"/>
    <w:rsid w:val="007C06F7"/>
    <w:rsid w:val="00807DAF"/>
    <w:rsid w:val="00812C90"/>
    <w:rsid w:val="00824266"/>
    <w:rsid w:val="00843B74"/>
    <w:rsid w:val="008456BD"/>
    <w:rsid w:val="008512FB"/>
    <w:rsid w:val="00877BBF"/>
    <w:rsid w:val="008F4365"/>
    <w:rsid w:val="008F7A3B"/>
    <w:rsid w:val="00920E75"/>
    <w:rsid w:val="009532AA"/>
    <w:rsid w:val="009751CA"/>
    <w:rsid w:val="00975C1C"/>
    <w:rsid w:val="00985366"/>
    <w:rsid w:val="009A0C6D"/>
    <w:rsid w:val="009C289B"/>
    <w:rsid w:val="009C7921"/>
    <w:rsid w:val="009D4630"/>
    <w:rsid w:val="00A05ECF"/>
    <w:rsid w:val="00A46205"/>
    <w:rsid w:val="00A64DE6"/>
    <w:rsid w:val="00A92781"/>
    <w:rsid w:val="00AA22B2"/>
    <w:rsid w:val="00AA688A"/>
    <w:rsid w:val="00AE6982"/>
    <w:rsid w:val="00AF5AD2"/>
    <w:rsid w:val="00B118A2"/>
    <w:rsid w:val="00B159F7"/>
    <w:rsid w:val="00B40BEB"/>
    <w:rsid w:val="00B60E2A"/>
    <w:rsid w:val="00B94769"/>
    <w:rsid w:val="00B96B5D"/>
    <w:rsid w:val="00BA44C8"/>
    <w:rsid w:val="00BB3CFF"/>
    <w:rsid w:val="00BE4DB4"/>
    <w:rsid w:val="00C14F38"/>
    <w:rsid w:val="00C414D3"/>
    <w:rsid w:val="00C431FB"/>
    <w:rsid w:val="00C46138"/>
    <w:rsid w:val="00C61F72"/>
    <w:rsid w:val="00CA70CA"/>
    <w:rsid w:val="00CD01AB"/>
    <w:rsid w:val="00CD62C0"/>
    <w:rsid w:val="00CF6682"/>
    <w:rsid w:val="00D71CA3"/>
    <w:rsid w:val="00D931BC"/>
    <w:rsid w:val="00DC2871"/>
    <w:rsid w:val="00DD21F1"/>
    <w:rsid w:val="00DE4F88"/>
    <w:rsid w:val="00E41C2A"/>
    <w:rsid w:val="00E52C1A"/>
    <w:rsid w:val="00E6109F"/>
    <w:rsid w:val="00E80F06"/>
    <w:rsid w:val="00EC75E8"/>
    <w:rsid w:val="00F05532"/>
    <w:rsid w:val="00F14664"/>
    <w:rsid w:val="00F30B0F"/>
    <w:rsid w:val="00F83242"/>
    <w:rsid w:val="00FB0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SimSun" w:hAnsi="Calibri" w:cs="Times New Roman"/>
        <w:sz w:val="22"/>
        <w:szCs w:val="22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/>
    </w:pPr>
    <w:rPr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rsid w:val="00353136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locked/>
    <w:rsid w:val="00BA44C8"/>
    <w:rPr>
      <w:rFonts w:ascii="Times New Roman" w:hAnsi="Times New Roman" w:cs="Times New Roman"/>
      <w:sz w:val="2"/>
      <w:lang w:eastAsia="en-US"/>
    </w:rPr>
  </w:style>
  <w:style w:type="paragraph" w:styleId="Podnoje">
    <w:name w:val="footer"/>
    <w:basedOn w:val="Normal"/>
    <w:link w:val="PodnojeChar"/>
    <w:uiPriority w:val="99"/>
    <w:rsid w:val="00C414D3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semiHidden/>
    <w:locked/>
    <w:rsid w:val="000A36C8"/>
    <w:rPr>
      <w:rFonts w:cs="Times New Roman"/>
      <w:lang w:eastAsia="en-US"/>
    </w:rPr>
  </w:style>
  <w:style w:type="character" w:styleId="Brojstranice">
    <w:name w:val="page number"/>
    <w:basedOn w:val="Zadanifontodlomka"/>
    <w:uiPriority w:val="99"/>
    <w:rsid w:val="00C414D3"/>
    <w:rPr>
      <w:rFonts w:cs="Times New Roman"/>
    </w:rPr>
  </w:style>
  <w:style w:type="character" w:customStyle="1" w:styleId="apple-converted-space">
    <w:name w:val="apple-converted-space"/>
    <w:basedOn w:val="Zadanifontodlomka"/>
    <w:uiPriority w:val="99"/>
    <w:rsid w:val="00A05ECF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SimSun" w:hAnsi="Calibri" w:cs="Times New Roman"/>
        <w:sz w:val="22"/>
        <w:szCs w:val="22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/>
    </w:pPr>
    <w:rPr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rsid w:val="00353136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locked/>
    <w:rsid w:val="00BA44C8"/>
    <w:rPr>
      <w:rFonts w:ascii="Times New Roman" w:hAnsi="Times New Roman" w:cs="Times New Roman"/>
      <w:sz w:val="2"/>
      <w:lang w:eastAsia="en-US"/>
    </w:rPr>
  </w:style>
  <w:style w:type="paragraph" w:styleId="Podnoje">
    <w:name w:val="footer"/>
    <w:basedOn w:val="Normal"/>
    <w:link w:val="PodnojeChar"/>
    <w:uiPriority w:val="99"/>
    <w:rsid w:val="00C414D3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semiHidden/>
    <w:locked/>
    <w:rsid w:val="000A36C8"/>
    <w:rPr>
      <w:rFonts w:cs="Times New Roman"/>
      <w:lang w:eastAsia="en-US"/>
    </w:rPr>
  </w:style>
  <w:style w:type="character" w:styleId="Brojstranice">
    <w:name w:val="page number"/>
    <w:basedOn w:val="Zadanifontodlomka"/>
    <w:uiPriority w:val="99"/>
    <w:rsid w:val="00C414D3"/>
    <w:rPr>
      <w:rFonts w:cs="Times New Roman"/>
    </w:rPr>
  </w:style>
  <w:style w:type="character" w:customStyle="1" w:styleId="apple-converted-space">
    <w:name w:val="apple-converted-space"/>
    <w:basedOn w:val="Zadanifontodlomka"/>
    <w:uiPriority w:val="99"/>
    <w:rsid w:val="00A05ECF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9636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6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6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6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1198</Words>
  <Characters>6833</Characters>
  <Application>Microsoft Office Word</Application>
  <DocSecurity>0</DocSecurity>
  <Lines>56</Lines>
  <Paragraphs>16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Obrazac 20</vt:lpstr>
    </vt:vector>
  </TitlesOfParts>
  <Company>IBM Corporation</Company>
  <LinksUpToDate>false</LinksUpToDate>
  <CharactersWithSpaces>8015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20</dc:title>
  <dc:creator>ADMINIBM</dc:creator>
  <cp:lastModifiedBy>Kristina Švajger</cp:lastModifiedBy>
  <cp:revision>2</cp:revision>
  <cp:lastPrinted>2016-06-30T10:03:00Z</cp:lastPrinted>
  <dcterms:created xsi:type="dcterms:W3CDTF">2016-07-04T11:24:00Z</dcterms:created>
  <dcterms:modified xsi:type="dcterms:W3CDTF">2016-07-04T11:24:00Z</dcterms:modified>
</cp:coreProperties>
</file>